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A12B" w14:textId="378FFF37" w:rsidR="00543D92" w:rsidRPr="006D7091" w:rsidRDefault="00075395" w:rsidP="006D7091">
      <w:pPr>
        <w:pStyle w:val="Heading1"/>
        <w:sectPr w:rsidR="00543D92" w:rsidRPr="006D7091" w:rsidSect="007F3901">
          <w:headerReference w:type="default" r:id="rId7"/>
          <w:footerReference w:type="default" r:id="rId8"/>
          <w:pgSz w:w="12240" w:h="15840"/>
          <w:pgMar w:top="4320" w:right="720" w:bottom="1008" w:left="720" w:header="720" w:footer="720" w:gutter="720"/>
          <w:cols w:space="720"/>
          <w:docGrid w:linePitch="360"/>
        </w:sectPr>
      </w:pPr>
      <w:r>
        <w:t>Take Time for a Stretch Break</w:t>
      </w:r>
      <w:r w:rsidR="00C45110" w:rsidRPr="006D7091">
        <w:t xml:space="preserve">! </w:t>
      </w:r>
    </w:p>
    <w:p w14:paraId="57C17DF5" w14:textId="4216FFB3" w:rsidR="008F0F50" w:rsidRDefault="005E31DE" w:rsidP="008F0F50">
      <w:r>
        <w:rPr>
          <w:noProof/>
        </w:rPr>
        <w:drawing>
          <wp:anchor distT="0" distB="0" distL="114300" distR="114300" simplePos="0" relativeHeight="251659264" behindDoc="0" locked="0" layoutInCell="1" allowOverlap="1" wp14:anchorId="5EB36AF0" wp14:editId="1528E702">
            <wp:simplePos x="0" y="0"/>
            <wp:positionH relativeFrom="margin">
              <wp:posOffset>2132965</wp:posOffset>
            </wp:positionH>
            <wp:positionV relativeFrom="margin">
              <wp:posOffset>1948444</wp:posOffset>
            </wp:positionV>
            <wp:extent cx="2592705" cy="1503045"/>
            <wp:effectExtent l="0" t="0" r="0" b="0"/>
            <wp:wrapSquare wrapText="bothSides"/>
            <wp:docPr id="1230252142" name="Picture 3" descr="A group of people exercis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52142" name="Picture 3" descr="A group of people exercising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9" t="20642" r="19494" b="9742"/>
                    <a:stretch/>
                  </pic:blipFill>
                  <pic:spPr bwMode="auto">
                    <a:xfrm>
                      <a:off x="0" y="0"/>
                      <a:ext cx="2592705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7CB">
        <w:t xml:space="preserve">Stretching </w:t>
      </w:r>
      <w:r w:rsidR="0069209F">
        <w:t xml:space="preserve">can help </w:t>
      </w:r>
      <w:r w:rsidR="005715D0">
        <w:t xml:space="preserve">muscles and joints be flexible, strong, and able to perform a proper range of motion which can help </w:t>
      </w:r>
      <w:r w:rsidR="008F0F50">
        <w:t>prevent injuries, protect our mobility, and maintain independence</w:t>
      </w:r>
      <w:r w:rsidR="005715D0">
        <w:t xml:space="preserve">. </w:t>
      </w:r>
      <w:r w:rsidR="008F0F50">
        <w:t xml:space="preserve">Without flexibility, muscles become shorter and tighter, leading to the potential for pain and injury. For example, sitting for prolonged periods </w:t>
      </w:r>
      <w:r w:rsidR="00743073">
        <w:t>can cause</w:t>
      </w:r>
      <w:r w:rsidR="008F0F50">
        <w:t xml:space="preserve"> stiff </w:t>
      </w:r>
      <w:r w:rsidR="00743073">
        <w:t xml:space="preserve">leg </w:t>
      </w:r>
      <w:r w:rsidR="008F0F50">
        <w:t>muscles</w:t>
      </w:r>
      <w:r w:rsidR="00743073">
        <w:t xml:space="preserve"> which makes</w:t>
      </w:r>
      <w:r w:rsidR="008F0F50">
        <w:t xml:space="preserve"> </w:t>
      </w:r>
      <w:r w:rsidR="00152B86">
        <w:t xml:space="preserve">movements like walking or standing up </w:t>
      </w:r>
      <w:r w:rsidR="008F0F50">
        <w:t xml:space="preserve">difficult or painful. </w:t>
      </w:r>
      <w:r w:rsidR="00152B86">
        <w:t xml:space="preserve">We can help our </w:t>
      </w:r>
      <w:r w:rsidR="00555D93">
        <w:t>body</w:t>
      </w:r>
      <w:r w:rsidR="00152B86">
        <w:t xml:space="preserve"> </w:t>
      </w:r>
      <w:r w:rsidR="0036619B">
        <w:t>by</w:t>
      </w:r>
      <w:r w:rsidR="00152B86">
        <w:t xml:space="preserve"> </w:t>
      </w:r>
      <w:r w:rsidR="00E57F2B">
        <w:t>taking</w:t>
      </w:r>
      <w:r w:rsidR="008F0F50" w:rsidRPr="00D42677">
        <w:t xml:space="preserve"> small break</w:t>
      </w:r>
      <w:r w:rsidR="00152B86">
        <w:t>s</w:t>
      </w:r>
      <w:r w:rsidR="008F0F50" w:rsidRPr="00D42677">
        <w:t xml:space="preserve"> to stretch</w:t>
      </w:r>
      <w:r w:rsidR="008F0F50">
        <w:t xml:space="preserve">. Here are some helpful tips to consider when beginning a new stretching routine. </w:t>
      </w:r>
    </w:p>
    <w:p w14:paraId="5C04A4DB" w14:textId="77777777" w:rsidR="00B23170" w:rsidRPr="00B23170" w:rsidRDefault="00B23170" w:rsidP="008F0F50">
      <w:pPr>
        <w:rPr>
          <w:sz w:val="10"/>
          <w:szCs w:val="10"/>
        </w:rPr>
      </w:pPr>
    </w:p>
    <w:p w14:paraId="350A0DDA" w14:textId="71130032" w:rsidR="008F0F50" w:rsidRPr="000E0330" w:rsidRDefault="008F0F50" w:rsidP="00C307E2">
      <w:pPr>
        <w:pStyle w:val="ListParagraph"/>
        <w:numPr>
          <w:ilvl w:val="0"/>
          <w:numId w:val="3"/>
        </w:numPr>
        <w:ind w:left="450" w:hanging="270"/>
        <w:rPr>
          <w:b/>
          <w:bCs/>
        </w:rPr>
      </w:pPr>
      <w:r w:rsidRPr="000E0330">
        <w:rPr>
          <w:b/>
          <w:bCs/>
        </w:rPr>
        <w:t xml:space="preserve">Warm up first! </w:t>
      </w:r>
      <w:r>
        <w:t xml:space="preserve">Stretching cold muscles can increase the risk of injury. </w:t>
      </w:r>
      <w:r w:rsidR="00B23170">
        <w:t xml:space="preserve">A light 5–10-minute walk can help warm up your muscles.  </w:t>
      </w:r>
    </w:p>
    <w:p w14:paraId="5DC2229C" w14:textId="77777777" w:rsidR="008F0F50" w:rsidRPr="000E0330" w:rsidRDefault="008F0F50" w:rsidP="00C307E2">
      <w:pPr>
        <w:pStyle w:val="ListParagraph"/>
        <w:numPr>
          <w:ilvl w:val="0"/>
          <w:numId w:val="3"/>
        </w:numPr>
        <w:ind w:left="450" w:hanging="270"/>
        <w:rPr>
          <w:b/>
          <w:bCs/>
        </w:rPr>
      </w:pPr>
      <w:r w:rsidRPr="000E0330">
        <w:rPr>
          <w:b/>
          <w:bCs/>
        </w:rPr>
        <w:t>Equality is key!</w:t>
      </w:r>
      <w:r>
        <w:t xml:space="preserve"> Focus on both sides of each muscle group. Having one side of your body more flexible than the other may lead to balance issues and/or injury.</w:t>
      </w:r>
    </w:p>
    <w:p w14:paraId="7BB6A045" w14:textId="538E06D3" w:rsidR="008F0F50" w:rsidRPr="000E0330" w:rsidRDefault="008F0F50" w:rsidP="00C307E2">
      <w:pPr>
        <w:pStyle w:val="ListParagraph"/>
        <w:numPr>
          <w:ilvl w:val="0"/>
          <w:numId w:val="3"/>
        </w:numPr>
        <w:ind w:left="450" w:hanging="270"/>
        <w:rPr>
          <w:b/>
          <w:bCs/>
        </w:rPr>
      </w:pPr>
      <w:r w:rsidRPr="000E0330">
        <w:rPr>
          <w:b/>
          <w:bCs/>
        </w:rPr>
        <w:t xml:space="preserve">Pain is not the goal! </w:t>
      </w:r>
      <w:r w:rsidR="00E57F2B">
        <w:t>To</w:t>
      </w:r>
      <w:r w:rsidRPr="008846B8">
        <w:t>o much</w:t>
      </w:r>
      <w:r w:rsidR="00E57F2B">
        <w:t xml:space="preserve"> strain will cause your muscles to</w:t>
      </w:r>
      <w:r w:rsidRPr="008846B8">
        <w:t xml:space="preserve"> feel pain and discomfort</w:t>
      </w:r>
      <w:r>
        <w:t xml:space="preserve">. The goal should be to feel </w:t>
      </w:r>
      <w:r>
        <w:t xml:space="preserve">comfortable tension. </w:t>
      </w:r>
      <w:r w:rsidRPr="008846B8">
        <w:t>Hold the stretch for 30 to 60 seconds when you reach this point</w:t>
      </w:r>
      <w:r>
        <w:t xml:space="preserve">. </w:t>
      </w:r>
    </w:p>
    <w:p w14:paraId="282F82F6" w14:textId="49BB347C" w:rsidR="008F0F50" w:rsidRPr="000E0330" w:rsidRDefault="008F0F50" w:rsidP="00C307E2">
      <w:pPr>
        <w:pStyle w:val="ListParagraph"/>
        <w:numPr>
          <w:ilvl w:val="0"/>
          <w:numId w:val="3"/>
        </w:numPr>
        <w:ind w:left="450" w:hanging="270"/>
        <w:rPr>
          <w:b/>
          <w:bCs/>
        </w:rPr>
      </w:pPr>
      <w:r w:rsidRPr="000E0330">
        <w:rPr>
          <w:b/>
          <w:bCs/>
        </w:rPr>
        <w:t xml:space="preserve">Remember to </w:t>
      </w:r>
      <w:r w:rsidR="00B05434">
        <w:rPr>
          <w:b/>
          <w:bCs/>
        </w:rPr>
        <w:t>b</w:t>
      </w:r>
      <w:r w:rsidRPr="000E0330">
        <w:rPr>
          <w:b/>
          <w:bCs/>
        </w:rPr>
        <w:t>reathe!</w:t>
      </w:r>
      <w:r>
        <w:t xml:space="preserve"> Control your breathing when you are adding tension to your muscles. Inhale when adding tension and exhale when releasing tension. </w:t>
      </w:r>
    </w:p>
    <w:p w14:paraId="41BFCFA3" w14:textId="563730A0" w:rsidR="008F0F50" w:rsidRPr="000E0330" w:rsidRDefault="008F0F50" w:rsidP="00C307E2">
      <w:pPr>
        <w:pStyle w:val="ListParagraph"/>
        <w:numPr>
          <w:ilvl w:val="0"/>
          <w:numId w:val="3"/>
        </w:numPr>
        <w:ind w:left="450" w:hanging="270"/>
        <w:rPr>
          <w:b/>
          <w:bCs/>
        </w:rPr>
      </w:pPr>
      <w:r w:rsidRPr="000E0330">
        <w:rPr>
          <w:b/>
          <w:bCs/>
        </w:rPr>
        <w:t>Focus on major muscle groups.</w:t>
      </w:r>
      <w:r>
        <w:t xml:space="preserve"> </w:t>
      </w:r>
      <w:r w:rsidR="0028157D">
        <w:t>Focus on</w:t>
      </w:r>
      <w:r>
        <w:t xml:space="preserve"> hips, lower back, shoulders, neck, calves, and thighs</w:t>
      </w:r>
      <w:r w:rsidR="00035125">
        <w:t xml:space="preserve"> as part of</w:t>
      </w:r>
      <w:r>
        <w:t xml:space="preserve"> </w:t>
      </w:r>
      <w:r w:rsidRPr="008846B8">
        <w:t xml:space="preserve">your stretching </w:t>
      </w:r>
      <w:r w:rsidR="00035125">
        <w:t xml:space="preserve">routine </w:t>
      </w:r>
      <w:r w:rsidRPr="008846B8">
        <w:t>a</w:t>
      </w:r>
      <w:r>
        <w:t xml:space="preserve">long with </w:t>
      </w:r>
      <w:r w:rsidR="00035125">
        <w:t>other</w:t>
      </w:r>
      <w:r>
        <w:t xml:space="preserve"> muscles and joints you use</w:t>
      </w:r>
      <w:r w:rsidR="00035125">
        <w:t xml:space="preserve"> daily</w:t>
      </w:r>
      <w:r>
        <w:t xml:space="preserve">. </w:t>
      </w:r>
    </w:p>
    <w:p w14:paraId="768D89DC" w14:textId="51BB50B3" w:rsidR="008F0F50" w:rsidRPr="000E0330" w:rsidRDefault="008F0F50" w:rsidP="00C307E2">
      <w:pPr>
        <w:pStyle w:val="ListParagraph"/>
        <w:numPr>
          <w:ilvl w:val="0"/>
          <w:numId w:val="3"/>
        </w:numPr>
        <w:ind w:left="450" w:hanging="270"/>
        <w:rPr>
          <w:b/>
          <w:bCs/>
        </w:rPr>
      </w:pPr>
      <w:r w:rsidRPr="000E0330">
        <w:rPr>
          <w:b/>
          <w:bCs/>
        </w:rPr>
        <w:t>Slowly incorporate movement.</w:t>
      </w:r>
      <w:r>
        <w:t xml:space="preserve"> </w:t>
      </w:r>
      <w:r w:rsidRPr="008F0EA5">
        <w:t xml:space="preserve">Yoga, Tai Chi, and Pilates </w:t>
      </w:r>
      <w:r w:rsidR="00E57F2B">
        <w:t>uses slow movements that help</w:t>
      </w:r>
      <w:r>
        <w:t xml:space="preserve"> increase flexibility and prevent falls in older adults</w:t>
      </w:r>
      <w:r w:rsidR="004F3F66">
        <w:t>.</w:t>
      </w:r>
    </w:p>
    <w:p w14:paraId="0933164E" w14:textId="77777777" w:rsidR="00B23170" w:rsidRPr="00B23170" w:rsidRDefault="00B23170" w:rsidP="00B23170">
      <w:pPr>
        <w:ind w:left="180"/>
        <w:rPr>
          <w:b/>
          <w:bCs/>
          <w:sz w:val="10"/>
          <w:szCs w:val="10"/>
        </w:rPr>
      </w:pPr>
    </w:p>
    <w:p w14:paraId="0659F764" w14:textId="49EDA7E4" w:rsidR="00A3486A" w:rsidRPr="00B23170" w:rsidRDefault="00B23170" w:rsidP="00B23170">
      <w:pPr>
        <w:rPr>
          <w:b/>
          <w:bCs/>
        </w:rPr>
      </w:pPr>
      <w:r>
        <w:t>A regular stretching routine includes s</w:t>
      </w:r>
      <w:r w:rsidR="008F0F50">
        <w:t>tretch</w:t>
      </w:r>
      <w:r>
        <w:t>ing</w:t>
      </w:r>
      <w:r w:rsidR="008F0F50">
        <w:t xml:space="preserve"> for at least 5-10 minutes at a time at least 3 times a week. </w:t>
      </w:r>
      <w:r w:rsidR="00035125">
        <w:t>If</w:t>
      </w:r>
      <w:r>
        <w:t xml:space="preserve"> you skip or</w:t>
      </w:r>
      <w:r w:rsidR="00035125">
        <w:t xml:space="preserve"> miss stretching</w:t>
      </w:r>
      <w:r w:rsidR="008F0F50">
        <w:t xml:space="preserve"> throughout the week</w:t>
      </w:r>
      <w:r>
        <w:t xml:space="preserve">, that is okay! You may </w:t>
      </w:r>
      <w:r w:rsidR="00035125">
        <w:t>lose</w:t>
      </w:r>
      <w:r>
        <w:t xml:space="preserve"> some flexibility, but you can always start again</w:t>
      </w:r>
      <w:r w:rsidR="00035125">
        <w:t xml:space="preserve"> and gain it back</w:t>
      </w:r>
      <w:r>
        <w:t xml:space="preserve">! </w:t>
      </w:r>
      <w:r w:rsidR="005A0C41">
        <w:t xml:space="preserve">If </w:t>
      </w:r>
      <w:r w:rsidR="005A0C41" w:rsidRPr="000D5615">
        <w:t xml:space="preserve">you have a chronic condition or injury, speak </w:t>
      </w:r>
      <w:r w:rsidR="00035125">
        <w:t>with your</w:t>
      </w:r>
      <w:r w:rsidR="005A0C41" w:rsidRPr="000D5615">
        <w:t xml:space="preserve"> doctor or physical therapist before you begin a new stretching routine.</w:t>
      </w:r>
    </w:p>
    <w:p w14:paraId="219DC9E8" w14:textId="77777777" w:rsidR="00776DB4" w:rsidRDefault="00776DB4" w:rsidP="00776DB4">
      <w:pPr>
        <w:rPr>
          <w:sz w:val="10"/>
          <w:szCs w:val="10"/>
        </w:rPr>
      </w:pPr>
    </w:p>
    <w:p w14:paraId="3C49644C" w14:textId="78C9E568" w:rsidR="00776DB4" w:rsidRPr="00776DB4" w:rsidRDefault="00776DB4" w:rsidP="00776DB4">
      <w:pPr>
        <w:rPr>
          <w:sz w:val="10"/>
          <w:szCs w:val="10"/>
        </w:rPr>
      </w:pPr>
      <w:r w:rsidRPr="00776DB4">
        <w:rPr>
          <w:sz w:val="10"/>
          <w:szCs w:val="10"/>
        </w:rPr>
        <w:t xml:space="preserve">Written by: </w:t>
      </w:r>
      <w:r w:rsidR="006A3FD5">
        <w:rPr>
          <w:sz w:val="10"/>
          <w:szCs w:val="10"/>
        </w:rPr>
        <w:t>Natalie Ramos, Bexar County Extension Agent</w:t>
      </w:r>
      <w:r w:rsidRPr="00776DB4">
        <w:rPr>
          <w:sz w:val="10"/>
          <w:szCs w:val="10"/>
        </w:rPr>
        <w:t xml:space="preserve"> – Better Living for Texans</w:t>
      </w:r>
    </w:p>
    <w:p w14:paraId="709C2749" w14:textId="34A0470B" w:rsidR="00C46AAD" w:rsidRDefault="00C45110">
      <w:pPr>
        <w:rPr>
          <w:i/>
          <w:iCs/>
          <w:sz w:val="10"/>
          <w:szCs w:val="10"/>
        </w:rPr>
      </w:pPr>
      <w:r>
        <w:rPr>
          <w:sz w:val="10"/>
          <w:szCs w:val="10"/>
        </w:rPr>
        <w:t xml:space="preserve">Content </w:t>
      </w:r>
      <w:r w:rsidRPr="00776DB4">
        <w:rPr>
          <w:sz w:val="10"/>
          <w:szCs w:val="10"/>
        </w:rPr>
        <w:t xml:space="preserve">Source: </w:t>
      </w:r>
      <w:r w:rsidR="00C46AAD">
        <w:rPr>
          <w:i/>
          <w:iCs/>
          <w:sz w:val="10"/>
          <w:szCs w:val="10"/>
        </w:rPr>
        <w:t>Harvard Health, The Importance of Stretching, 2022</w:t>
      </w:r>
    </w:p>
    <w:p w14:paraId="4FE63453" w14:textId="4540CA50" w:rsidR="00E32678" w:rsidRDefault="00776DB4">
      <w:pPr>
        <w:rPr>
          <w:sz w:val="10"/>
          <w:szCs w:val="10"/>
        </w:rPr>
        <w:sectPr w:rsidR="00E32678" w:rsidSect="00E32678">
          <w:type w:val="continuous"/>
          <w:pgSz w:w="12240" w:h="15840"/>
          <w:pgMar w:top="4320" w:right="720" w:bottom="720" w:left="720" w:header="720" w:footer="720" w:gutter="720"/>
          <w:cols w:num="2" w:space="720"/>
          <w:docGrid w:linePitch="360"/>
        </w:sectPr>
      </w:pPr>
      <w:r w:rsidRPr="00776DB4">
        <w:rPr>
          <w:sz w:val="10"/>
          <w:szCs w:val="10"/>
        </w:rPr>
        <w:t xml:space="preserve">Photo </w:t>
      </w:r>
      <w:r w:rsidR="00C45110">
        <w:rPr>
          <w:sz w:val="10"/>
          <w:szCs w:val="10"/>
        </w:rPr>
        <w:t xml:space="preserve">From: </w:t>
      </w:r>
      <w:r w:rsidR="00A3486A">
        <w:rPr>
          <w:sz w:val="10"/>
          <w:szCs w:val="10"/>
        </w:rPr>
        <w:t xml:space="preserve"> </w:t>
      </w:r>
      <w:r w:rsidR="006D1420">
        <w:rPr>
          <w:sz w:val="10"/>
          <w:szCs w:val="10"/>
        </w:rPr>
        <w:t xml:space="preserve">Better Living for Texans </w:t>
      </w:r>
      <w:r w:rsidR="00A3486A">
        <w:rPr>
          <w:sz w:val="10"/>
          <w:szCs w:val="10"/>
        </w:rPr>
        <w:t xml:space="preserve"> </w:t>
      </w:r>
    </w:p>
    <w:p w14:paraId="16CCC49C" w14:textId="5655A547" w:rsidR="00543D92" w:rsidRPr="006D7091" w:rsidRDefault="00543D92" w:rsidP="008C0532">
      <w:pPr>
        <w:pStyle w:val="Heading1"/>
      </w:pPr>
      <w:r w:rsidRPr="006D7091">
        <w:lastRenderedPageBreak/>
        <w:t>Local Events</w:t>
      </w:r>
    </w:p>
    <w:p w14:paraId="2A922160" w14:textId="77777777" w:rsidR="007F3901" w:rsidRDefault="007F3901" w:rsidP="00543D92"/>
    <w:p w14:paraId="63D95623" w14:textId="4CAFBFBE" w:rsidR="007F3901" w:rsidRDefault="007F3901" w:rsidP="00543D92"/>
    <w:p w14:paraId="0D5BB3C5" w14:textId="77777777" w:rsidR="007F3901" w:rsidRDefault="007F3901" w:rsidP="00543D92"/>
    <w:p w14:paraId="18130E10" w14:textId="4A5115F3" w:rsidR="00543D92" w:rsidRDefault="00543D92">
      <w:r>
        <w:br w:type="page"/>
      </w:r>
    </w:p>
    <w:p w14:paraId="23C3D815" w14:textId="63D91C27" w:rsidR="00543D92" w:rsidRDefault="00543D92" w:rsidP="006D7091">
      <w:pPr>
        <w:pStyle w:val="Heading1"/>
      </w:pPr>
      <w:r>
        <w:lastRenderedPageBreak/>
        <w:t>Recipe of the Month</w:t>
      </w:r>
    </w:p>
    <w:p w14:paraId="518D6483" w14:textId="4D5DF3C8" w:rsidR="00B72F9E" w:rsidRPr="00181A19" w:rsidRDefault="00B72F9E" w:rsidP="00613F22">
      <w:pPr>
        <w:pStyle w:val="Heading4"/>
        <w:jc w:val="center"/>
        <w:rPr>
          <w:sz w:val="20"/>
          <w:szCs w:val="20"/>
        </w:rPr>
      </w:pPr>
      <w:r w:rsidRPr="00181A19">
        <w:rPr>
          <w:sz w:val="20"/>
          <w:szCs w:val="20"/>
        </w:rPr>
        <w:t>Recipe from</w:t>
      </w:r>
      <w:r w:rsidR="00693519" w:rsidRPr="00181A19">
        <w:rPr>
          <w:sz w:val="20"/>
          <w:szCs w:val="20"/>
        </w:rPr>
        <w:t xml:space="preserve"> </w:t>
      </w:r>
      <w:r w:rsidR="00613F22" w:rsidRPr="00181A19">
        <w:rPr>
          <w:sz w:val="20"/>
          <w:szCs w:val="20"/>
        </w:rPr>
        <w:t>Barbara Brown, West Region</w:t>
      </w:r>
      <w:r w:rsidR="00637348" w:rsidRPr="00637348">
        <w:rPr>
          <w:sz w:val="20"/>
          <w:szCs w:val="20"/>
        </w:rPr>
        <w:t xml:space="preserve"> </w:t>
      </w:r>
      <w:r w:rsidR="00637348" w:rsidRPr="00181A19">
        <w:rPr>
          <w:sz w:val="20"/>
          <w:szCs w:val="20"/>
        </w:rPr>
        <w:t>Project Specialis</w:t>
      </w:r>
      <w:r w:rsidR="00637348">
        <w:rPr>
          <w:sz w:val="20"/>
          <w:szCs w:val="20"/>
        </w:rPr>
        <w:t>t – B</w:t>
      </w:r>
      <w:r w:rsidR="00613F22" w:rsidRPr="00181A19">
        <w:rPr>
          <w:sz w:val="20"/>
          <w:szCs w:val="20"/>
        </w:rPr>
        <w:t xml:space="preserve">etter Living for Texans </w:t>
      </w:r>
    </w:p>
    <w:p w14:paraId="22565322" w14:textId="5559DDE0" w:rsidR="00B72F9E" w:rsidRPr="00181A19" w:rsidRDefault="00B72F9E" w:rsidP="00B72F9E">
      <w:pPr>
        <w:jc w:val="center"/>
        <w:rPr>
          <w:sz w:val="10"/>
          <w:szCs w:val="10"/>
        </w:rPr>
      </w:pPr>
    </w:p>
    <w:p w14:paraId="3457A63C" w14:textId="6DCEB3F9" w:rsidR="00B72F9E" w:rsidRPr="00181A19" w:rsidRDefault="00B022E2" w:rsidP="00B72F9E">
      <w:pPr>
        <w:pStyle w:val="Heading3"/>
        <w:rPr>
          <w:sz w:val="20"/>
          <w:szCs w:val="20"/>
        </w:rPr>
      </w:pPr>
      <w:r w:rsidRPr="00181A19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0810ECC" wp14:editId="56B91B23">
            <wp:simplePos x="0" y="0"/>
            <wp:positionH relativeFrom="column">
              <wp:posOffset>3279775</wp:posOffset>
            </wp:positionH>
            <wp:positionV relativeFrom="paragraph">
              <wp:posOffset>74930</wp:posOffset>
            </wp:positionV>
            <wp:extent cx="3357245" cy="2555240"/>
            <wp:effectExtent l="0" t="0" r="0" b="0"/>
            <wp:wrapSquare wrapText="bothSides"/>
            <wp:docPr id="1661627870" name="Picture 2" descr="A picture containing food, vegetable, dish, cuis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27870" name="Picture 2" descr="A picture containing food, vegetable, dish, cuis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087" w:rsidRPr="00181A19">
        <w:rPr>
          <w:sz w:val="20"/>
          <w:szCs w:val="20"/>
        </w:rPr>
        <w:t xml:space="preserve">Zucchini Fritters </w:t>
      </w:r>
    </w:p>
    <w:p w14:paraId="3AF562DB" w14:textId="5988BD30" w:rsidR="00B72F9E" w:rsidRPr="00181A19" w:rsidRDefault="00B72087" w:rsidP="00B72087">
      <w:pPr>
        <w:pStyle w:val="Heading4"/>
        <w:rPr>
          <w:sz w:val="20"/>
          <w:szCs w:val="20"/>
        </w:rPr>
      </w:pPr>
      <w:r w:rsidRPr="00181A19">
        <w:rPr>
          <w:sz w:val="20"/>
          <w:szCs w:val="20"/>
        </w:rPr>
        <w:t>Vegetable fritters can be a great anytime snack. You can make them in batches, freeze the extras, and warm them before eating</w:t>
      </w:r>
      <w:r w:rsidR="00693519" w:rsidRPr="00181A19">
        <w:rPr>
          <w:sz w:val="20"/>
          <w:szCs w:val="20"/>
        </w:rPr>
        <w:t xml:space="preserve">. </w:t>
      </w:r>
    </w:p>
    <w:p w14:paraId="60CD2157" w14:textId="09DFDC58" w:rsidR="00B72F9E" w:rsidRPr="00181A19" w:rsidRDefault="00B72F9E" w:rsidP="00B72F9E">
      <w:pPr>
        <w:rPr>
          <w:sz w:val="10"/>
          <w:szCs w:val="10"/>
        </w:rPr>
      </w:pPr>
    </w:p>
    <w:p w14:paraId="11C10703" w14:textId="37758406" w:rsidR="00B72F9E" w:rsidRPr="00181A19" w:rsidRDefault="00B72F9E" w:rsidP="00B72F9E">
      <w:pPr>
        <w:pStyle w:val="Heading3"/>
        <w:rPr>
          <w:sz w:val="20"/>
          <w:szCs w:val="20"/>
        </w:rPr>
      </w:pPr>
      <w:r w:rsidRPr="00181A19">
        <w:rPr>
          <w:sz w:val="20"/>
          <w:szCs w:val="20"/>
        </w:rPr>
        <w:t xml:space="preserve">Ingredients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3595"/>
      </w:tblGrid>
      <w:tr w:rsidR="00693519" w:rsidRPr="00181A19" w14:paraId="0D994398" w14:textId="77777777" w:rsidTr="00B022E2">
        <w:tc>
          <w:tcPr>
            <w:tcW w:w="810" w:type="dxa"/>
          </w:tcPr>
          <w:p w14:paraId="66B9813C" w14:textId="44AEFB34" w:rsidR="00693519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2</w:t>
            </w:r>
          </w:p>
        </w:tc>
        <w:tc>
          <w:tcPr>
            <w:tcW w:w="3595" w:type="dxa"/>
          </w:tcPr>
          <w:p w14:paraId="759FC6C4" w14:textId="600C118D" w:rsidR="00693519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small to medium zucchinis</w:t>
            </w:r>
          </w:p>
        </w:tc>
      </w:tr>
      <w:tr w:rsidR="00693519" w:rsidRPr="00181A19" w14:paraId="5B4FF411" w14:textId="77777777" w:rsidTr="00B022E2">
        <w:tc>
          <w:tcPr>
            <w:tcW w:w="810" w:type="dxa"/>
          </w:tcPr>
          <w:p w14:paraId="4BC2D165" w14:textId="4F5E1F11" w:rsidR="00693519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1/3</w:t>
            </w:r>
          </w:p>
        </w:tc>
        <w:tc>
          <w:tcPr>
            <w:tcW w:w="3595" w:type="dxa"/>
          </w:tcPr>
          <w:p w14:paraId="0BE7EBDB" w14:textId="026DA277" w:rsidR="00693519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cup whole wheat flour</w:t>
            </w:r>
          </w:p>
        </w:tc>
      </w:tr>
      <w:tr w:rsidR="00693519" w:rsidRPr="00181A19" w14:paraId="2A19C32B" w14:textId="77777777" w:rsidTr="00B022E2">
        <w:tc>
          <w:tcPr>
            <w:tcW w:w="810" w:type="dxa"/>
          </w:tcPr>
          <w:p w14:paraId="25532345" w14:textId="30052823" w:rsidR="00693519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1</w:t>
            </w:r>
          </w:p>
        </w:tc>
        <w:tc>
          <w:tcPr>
            <w:tcW w:w="3595" w:type="dxa"/>
          </w:tcPr>
          <w:p w14:paraId="017CC18C" w14:textId="386F1EC2" w:rsidR="00693519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egg, lightly beaten</w:t>
            </w:r>
          </w:p>
        </w:tc>
      </w:tr>
      <w:tr w:rsidR="00693519" w:rsidRPr="00181A19" w14:paraId="04F2B2DE" w14:textId="77777777" w:rsidTr="00B022E2">
        <w:tc>
          <w:tcPr>
            <w:tcW w:w="810" w:type="dxa"/>
          </w:tcPr>
          <w:p w14:paraId="25BD5526" w14:textId="50E1995C" w:rsidR="00693519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2</w:t>
            </w:r>
          </w:p>
        </w:tc>
        <w:tc>
          <w:tcPr>
            <w:tcW w:w="3595" w:type="dxa"/>
          </w:tcPr>
          <w:p w14:paraId="6B78661F" w14:textId="6E192F93" w:rsidR="00693519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thinly sliced green onions</w:t>
            </w:r>
          </w:p>
        </w:tc>
      </w:tr>
      <w:tr w:rsidR="00693519" w:rsidRPr="00181A19" w14:paraId="151CE0A3" w14:textId="77777777" w:rsidTr="00B022E2">
        <w:tc>
          <w:tcPr>
            <w:tcW w:w="810" w:type="dxa"/>
          </w:tcPr>
          <w:p w14:paraId="6E7E617D" w14:textId="70703AFB" w:rsidR="00693519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1/4</w:t>
            </w:r>
          </w:p>
        </w:tc>
        <w:tc>
          <w:tcPr>
            <w:tcW w:w="3595" w:type="dxa"/>
          </w:tcPr>
          <w:p w14:paraId="016EDCE5" w14:textId="44F03797" w:rsidR="00693519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teaspoon salt</w:t>
            </w:r>
          </w:p>
        </w:tc>
      </w:tr>
      <w:tr w:rsidR="005C3876" w:rsidRPr="00181A19" w14:paraId="6A824D0D" w14:textId="77777777" w:rsidTr="00B022E2">
        <w:tc>
          <w:tcPr>
            <w:tcW w:w="810" w:type="dxa"/>
          </w:tcPr>
          <w:p w14:paraId="4C4B8E83" w14:textId="546D9183" w:rsidR="005C3876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1/8</w:t>
            </w:r>
          </w:p>
        </w:tc>
        <w:tc>
          <w:tcPr>
            <w:tcW w:w="3595" w:type="dxa"/>
          </w:tcPr>
          <w:p w14:paraId="09A7194D" w14:textId="3C34ECA8" w:rsidR="005C3876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teaspoon pepper</w:t>
            </w:r>
          </w:p>
        </w:tc>
      </w:tr>
      <w:tr w:rsidR="005C3876" w:rsidRPr="00181A19" w14:paraId="0CF5EC36" w14:textId="77777777" w:rsidTr="00B022E2">
        <w:tc>
          <w:tcPr>
            <w:tcW w:w="810" w:type="dxa"/>
          </w:tcPr>
          <w:p w14:paraId="26752140" w14:textId="0A7422BD" w:rsidR="005C3876" w:rsidRPr="00181A19" w:rsidRDefault="00F5230A" w:rsidP="00693519">
            <w:pPr>
              <w:pStyle w:val="Heading3"/>
              <w:jc w:val="right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1</w:t>
            </w:r>
          </w:p>
        </w:tc>
        <w:tc>
          <w:tcPr>
            <w:tcW w:w="3595" w:type="dxa"/>
          </w:tcPr>
          <w:p w14:paraId="76895104" w14:textId="08F95332" w:rsidR="005C3876" w:rsidRPr="00181A19" w:rsidRDefault="00F5230A" w:rsidP="00693519">
            <w:pPr>
              <w:pStyle w:val="Heading3"/>
              <w:rPr>
                <w:b w:val="0"/>
                <w:bCs/>
                <w:sz w:val="20"/>
                <w:szCs w:val="20"/>
              </w:rPr>
            </w:pPr>
            <w:r w:rsidRPr="00181A19">
              <w:rPr>
                <w:b w:val="0"/>
                <w:bCs/>
                <w:sz w:val="20"/>
                <w:szCs w:val="20"/>
              </w:rPr>
              <w:t>tablespoon oil</w:t>
            </w:r>
          </w:p>
        </w:tc>
      </w:tr>
    </w:tbl>
    <w:p w14:paraId="5EB14F6B" w14:textId="194F4970" w:rsidR="00B72F9E" w:rsidRPr="00181A19" w:rsidRDefault="00B72F9E" w:rsidP="00B72F9E">
      <w:pPr>
        <w:pStyle w:val="Heading3"/>
        <w:rPr>
          <w:sz w:val="10"/>
          <w:szCs w:val="10"/>
        </w:rPr>
      </w:pPr>
    </w:p>
    <w:p w14:paraId="234D4675" w14:textId="57C3A973" w:rsidR="00B72F9E" w:rsidRPr="00181A19" w:rsidRDefault="00B72F9E" w:rsidP="00B72F9E">
      <w:pPr>
        <w:pStyle w:val="Heading3"/>
        <w:rPr>
          <w:sz w:val="20"/>
          <w:szCs w:val="20"/>
        </w:rPr>
      </w:pPr>
      <w:r w:rsidRPr="00181A19">
        <w:rPr>
          <w:sz w:val="20"/>
          <w:szCs w:val="20"/>
        </w:rPr>
        <w:t xml:space="preserve">Directions </w:t>
      </w:r>
    </w:p>
    <w:p w14:paraId="24A9C0EC" w14:textId="20CE2D13" w:rsidR="00521089" w:rsidRPr="00181A19" w:rsidRDefault="00521089" w:rsidP="00521089">
      <w:pPr>
        <w:pStyle w:val="ListParagraph"/>
        <w:numPr>
          <w:ilvl w:val="0"/>
          <w:numId w:val="1"/>
        </w:numPr>
        <w:rPr>
          <w:color w:val="5A0024"/>
          <w:sz w:val="20"/>
          <w:szCs w:val="20"/>
        </w:rPr>
      </w:pPr>
      <w:r w:rsidRPr="00181A19">
        <w:rPr>
          <w:color w:val="5A0024"/>
          <w:sz w:val="20"/>
          <w:szCs w:val="20"/>
        </w:rPr>
        <w:t>Wash zucchini and cut off ends. Grate the zucchini using a box grater. Let the zucchini sit for about 10 minutes to start releasing liquid.</w:t>
      </w:r>
      <w:r w:rsidR="00181A19" w:rsidRPr="00181A19">
        <w:rPr>
          <w:color w:val="5A0024"/>
          <w:sz w:val="20"/>
          <w:szCs w:val="20"/>
        </w:rPr>
        <w:t xml:space="preserve"> </w:t>
      </w:r>
      <w:r w:rsidRPr="00181A19">
        <w:rPr>
          <w:color w:val="5A0024"/>
          <w:sz w:val="20"/>
          <w:szCs w:val="20"/>
        </w:rPr>
        <w:t xml:space="preserve">Place the zucchini on a clean kitchen towel. Wrap the zucchini in the towel and squeeze out as much liquid as possible. </w:t>
      </w:r>
      <w:r w:rsidRPr="00181A19">
        <w:rPr>
          <w:b/>
          <w:bCs/>
          <w:color w:val="5A0024"/>
          <w:sz w:val="20"/>
          <w:szCs w:val="20"/>
        </w:rPr>
        <w:t>Do not skip this step.</w:t>
      </w:r>
    </w:p>
    <w:p w14:paraId="6F8839B5" w14:textId="26CDFF21" w:rsidR="00181A19" w:rsidRPr="00181A19" w:rsidRDefault="00521089" w:rsidP="00521089">
      <w:pPr>
        <w:pStyle w:val="ListParagraph"/>
        <w:numPr>
          <w:ilvl w:val="0"/>
          <w:numId w:val="1"/>
        </w:numPr>
        <w:rPr>
          <w:color w:val="5A0024"/>
          <w:sz w:val="20"/>
          <w:szCs w:val="20"/>
        </w:rPr>
      </w:pPr>
      <w:r w:rsidRPr="00181A19">
        <w:rPr>
          <w:color w:val="5A0024"/>
          <w:sz w:val="20"/>
          <w:szCs w:val="20"/>
        </w:rPr>
        <w:t>Transfer the zucchini to a large bowl. Add the flour, green onions, salt, and black pepper to the bowl and stir. Stir in the egg until the mixture is combined.</w:t>
      </w:r>
      <w:r w:rsidR="0057067B" w:rsidRPr="00181A19">
        <w:rPr>
          <w:color w:val="5A0024"/>
          <w:sz w:val="20"/>
          <w:szCs w:val="20"/>
        </w:rPr>
        <w:t xml:space="preserve"> </w:t>
      </w:r>
    </w:p>
    <w:p w14:paraId="265D6B8E" w14:textId="34811498" w:rsidR="00181A19" w:rsidRDefault="00521089" w:rsidP="00181A19">
      <w:pPr>
        <w:pStyle w:val="ListParagraph"/>
        <w:numPr>
          <w:ilvl w:val="0"/>
          <w:numId w:val="1"/>
        </w:numPr>
        <w:rPr>
          <w:color w:val="5A0024"/>
          <w:sz w:val="20"/>
          <w:szCs w:val="20"/>
        </w:rPr>
      </w:pPr>
      <w:r w:rsidRPr="00181A19">
        <w:rPr>
          <w:color w:val="5A0024"/>
          <w:sz w:val="20"/>
          <w:szCs w:val="20"/>
        </w:rPr>
        <w:t>Heat oil in a skillet on medium heat. Scoop ¼ cup of the zucchini mixture into the skillet, pressing lightly into a round with a spatula. Cook fritters on each side for 2 to 3 minutes until golden brown and thoroughly cooked. Transfer zucchini fritters to the paper towel-lined plate. Repeat with remaining zucchini mixture.</w:t>
      </w:r>
    </w:p>
    <w:p w14:paraId="73A1B94F" w14:textId="77777777" w:rsidR="00181A19" w:rsidRPr="00181A19" w:rsidRDefault="00181A19" w:rsidP="00181A19">
      <w:pPr>
        <w:ind w:left="360"/>
        <w:rPr>
          <w:color w:val="5A0024"/>
          <w:sz w:val="10"/>
          <w:szCs w:val="10"/>
        </w:rPr>
      </w:pPr>
    </w:p>
    <w:p w14:paraId="407142EF" w14:textId="4647DDA7" w:rsidR="00B72F9E" w:rsidRPr="00181A19" w:rsidRDefault="00B72F9E" w:rsidP="00693519">
      <w:pPr>
        <w:pStyle w:val="Heading3"/>
        <w:rPr>
          <w:b w:val="0"/>
          <w:bCs/>
          <w:sz w:val="20"/>
          <w:szCs w:val="20"/>
        </w:rPr>
      </w:pPr>
      <w:r w:rsidRPr="00181A19">
        <w:rPr>
          <w:sz w:val="20"/>
          <w:szCs w:val="20"/>
        </w:rPr>
        <w:t xml:space="preserve">Nutrients Per Serving: </w:t>
      </w:r>
      <w:r w:rsidR="00181A19">
        <w:rPr>
          <w:b w:val="0"/>
          <w:bCs/>
          <w:sz w:val="20"/>
          <w:szCs w:val="20"/>
        </w:rPr>
        <w:t>9</w:t>
      </w:r>
      <w:r w:rsidR="00693519" w:rsidRPr="00181A19">
        <w:rPr>
          <w:b w:val="0"/>
          <w:bCs/>
          <w:sz w:val="20"/>
          <w:szCs w:val="20"/>
        </w:rPr>
        <w:t xml:space="preserve">0 calories, 5 g total fat, </w:t>
      </w:r>
      <w:r w:rsidR="00181A19">
        <w:rPr>
          <w:b w:val="0"/>
          <w:bCs/>
          <w:sz w:val="20"/>
          <w:szCs w:val="20"/>
        </w:rPr>
        <w:t>1</w:t>
      </w:r>
      <w:r w:rsidR="00693519" w:rsidRPr="00181A19">
        <w:rPr>
          <w:b w:val="0"/>
          <w:bCs/>
          <w:sz w:val="20"/>
          <w:szCs w:val="20"/>
        </w:rPr>
        <w:t xml:space="preserve"> g saturated fat, </w:t>
      </w:r>
      <w:r w:rsidR="00CC0F45">
        <w:rPr>
          <w:b w:val="0"/>
          <w:bCs/>
          <w:sz w:val="20"/>
          <w:szCs w:val="20"/>
        </w:rPr>
        <w:t>4</w:t>
      </w:r>
      <w:r w:rsidR="00693519" w:rsidRPr="00181A19">
        <w:rPr>
          <w:b w:val="0"/>
          <w:bCs/>
          <w:sz w:val="20"/>
          <w:szCs w:val="20"/>
        </w:rPr>
        <w:t xml:space="preserve">0 mg cholesterol, </w:t>
      </w:r>
      <w:r w:rsidR="00693519" w:rsidRPr="00181A19">
        <w:rPr>
          <w:b w:val="0"/>
          <w:bCs/>
          <w:sz w:val="20"/>
          <w:szCs w:val="20"/>
        </w:rPr>
        <w:br/>
        <w:t>1</w:t>
      </w:r>
      <w:r w:rsidR="00CC0F45">
        <w:rPr>
          <w:b w:val="0"/>
          <w:bCs/>
          <w:sz w:val="20"/>
          <w:szCs w:val="20"/>
        </w:rPr>
        <w:t>7</w:t>
      </w:r>
      <w:r w:rsidR="00693519" w:rsidRPr="00181A19">
        <w:rPr>
          <w:b w:val="0"/>
          <w:bCs/>
          <w:sz w:val="20"/>
          <w:szCs w:val="20"/>
        </w:rPr>
        <w:t xml:space="preserve">0 mg sodium, </w:t>
      </w:r>
      <w:r w:rsidR="00CC0F45">
        <w:rPr>
          <w:b w:val="0"/>
          <w:bCs/>
          <w:sz w:val="20"/>
          <w:szCs w:val="20"/>
        </w:rPr>
        <w:t>10</w:t>
      </w:r>
      <w:r w:rsidR="00693519" w:rsidRPr="00181A19">
        <w:rPr>
          <w:b w:val="0"/>
          <w:bCs/>
          <w:sz w:val="20"/>
          <w:szCs w:val="20"/>
        </w:rPr>
        <w:t xml:space="preserve"> g carbohydrates, 2 g fiber, 2 g total sugar, 0 g added sugar, and </w:t>
      </w:r>
      <w:r w:rsidR="00CC0F45">
        <w:rPr>
          <w:b w:val="0"/>
          <w:bCs/>
          <w:sz w:val="20"/>
          <w:szCs w:val="20"/>
        </w:rPr>
        <w:t>4</w:t>
      </w:r>
      <w:r w:rsidR="00693519" w:rsidRPr="00181A19">
        <w:rPr>
          <w:b w:val="0"/>
          <w:bCs/>
          <w:sz w:val="20"/>
          <w:szCs w:val="20"/>
        </w:rPr>
        <w:t xml:space="preserve"> g protein.</w:t>
      </w:r>
    </w:p>
    <w:p w14:paraId="35F99179" w14:textId="77777777" w:rsidR="00B72F9E" w:rsidRPr="00181A19" w:rsidRDefault="00B72F9E" w:rsidP="00B72F9E">
      <w:pPr>
        <w:pStyle w:val="Heading3"/>
        <w:rPr>
          <w:sz w:val="10"/>
          <w:szCs w:val="10"/>
        </w:rPr>
      </w:pPr>
    </w:p>
    <w:p w14:paraId="124121D0" w14:textId="6551A4C2" w:rsidR="00693519" w:rsidRPr="00181A19" w:rsidRDefault="00B72F9E">
      <w:pPr>
        <w:pStyle w:val="Heading3"/>
        <w:rPr>
          <w:b w:val="0"/>
          <w:bCs/>
          <w:sz w:val="20"/>
          <w:szCs w:val="20"/>
        </w:rPr>
      </w:pPr>
      <w:r w:rsidRPr="00181A19">
        <w:rPr>
          <w:sz w:val="20"/>
          <w:szCs w:val="20"/>
        </w:rPr>
        <w:t xml:space="preserve">Total Cost: </w:t>
      </w:r>
      <w:r w:rsidRPr="00181A19">
        <w:rPr>
          <w:b w:val="0"/>
          <w:bCs/>
          <w:sz w:val="20"/>
          <w:szCs w:val="20"/>
        </w:rPr>
        <w:t>$</w:t>
      </w:r>
      <w:r w:rsidRPr="00181A19">
        <w:rPr>
          <w:b w:val="0"/>
          <w:bCs/>
          <w:color w:val="C9C9C9" w:themeColor="accent3" w:themeTint="99"/>
          <w:sz w:val="20"/>
          <w:szCs w:val="20"/>
        </w:rPr>
        <w:t>$$$</w:t>
      </w:r>
    </w:p>
    <w:sectPr w:rsidR="00693519" w:rsidRPr="00181A19" w:rsidSect="00543D92">
      <w:type w:val="continuous"/>
      <w:pgSz w:w="12240" w:h="15840"/>
      <w:pgMar w:top="4320" w:right="720" w:bottom="720" w:left="720" w:header="720" w:footer="720" w:gutter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D72" w14:textId="77777777" w:rsidR="00A84AFD" w:rsidRDefault="00A84AFD" w:rsidP="00543D92">
      <w:r>
        <w:separator/>
      </w:r>
    </w:p>
  </w:endnote>
  <w:endnote w:type="continuationSeparator" w:id="0">
    <w:p w14:paraId="7523E89D" w14:textId="77777777" w:rsidR="00A84AFD" w:rsidRDefault="00A84AFD" w:rsidP="0054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812E" w14:textId="77777777" w:rsidR="002205AE" w:rsidRPr="002205AE" w:rsidRDefault="002205AE">
    <w:pPr>
      <w:rPr>
        <w:sz w:val="10"/>
        <w:szCs w:val="1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30"/>
      <w:gridCol w:w="7460"/>
    </w:tblGrid>
    <w:tr w:rsidR="00971060" w:rsidRPr="00971060" w14:paraId="2D93F19D" w14:textId="77777777" w:rsidTr="002205AE">
      <w:tc>
        <w:tcPr>
          <w:tcW w:w="3330" w:type="dxa"/>
          <w:vAlign w:val="center"/>
        </w:tcPr>
        <w:p w14:paraId="31B0500D" w14:textId="0810BAE9" w:rsidR="00971060" w:rsidRDefault="00971060" w:rsidP="002205AE">
          <w:r>
            <w:rPr>
              <w:noProof/>
            </w:rPr>
            <w:drawing>
              <wp:inline distT="0" distB="0" distL="0" distR="0" wp14:anchorId="04DF409C" wp14:editId="67FD871F">
                <wp:extent cx="1499158" cy="73914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5" r="7508" b="15238"/>
                        <a:stretch/>
                      </pic:blipFill>
                      <pic:spPr bwMode="auto">
                        <a:xfrm>
                          <a:off x="0" y="0"/>
                          <a:ext cx="1568499" cy="773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60" w:type="dxa"/>
          <w:vAlign w:val="bottom"/>
        </w:tcPr>
        <w:p w14:paraId="53FBD5BE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This institution is an equal opportunity provider and employer.</w:t>
          </w:r>
        </w:p>
        <w:p w14:paraId="7F43BDC0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This material was funded by USDA's Supplemental Nutrition Assistance Program – SNAP.</w:t>
          </w:r>
          <w:r w:rsidRPr="00971060">
            <w:rPr>
              <w:noProof/>
              <w:sz w:val="16"/>
              <w:szCs w:val="16"/>
            </w:rPr>
            <w:t xml:space="preserve"> </w:t>
          </w:r>
        </w:p>
        <w:p w14:paraId="64D365E2" w14:textId="77777777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 xml:space="preserve">Texas A&amp;M AgriLife Extension is an equal opportunity employer and program provider. </w:t>
          </w:r>
        </w:p>
        <w:p w14:paraId="058A816D" w14:textId="5F1EACC8" w:rsidR="00971060" w:rsidRPr="00971060" w:rsidRDefault="00971060" w:rsidP="00971060">
          <w:pPr>
            <w:rPr>
              <w:sz w:val="16"/>
              <w:szCs w:val="16"/>
            </w:rPr>
          </w:pPr>
          <w:r w:rsidRPr="00971060">
            <w:rPr>
              <w:sz w:val="16"/>
              <w:szCs w:val="16"/>
            </w:rPr>
            <w:t>The Texas A&amp;M University System, U.S. Department of Agriculture, and the County Commissioners Courts of Texas Cooperating.</w:t>
          </w:r>
        </w:p>
      </w:tc>
    </w:tr>
  </w:tbl>
  <w:p w14:paraId="31F8304F" w14:textId="77777777" w:rsidR="002205AE" w:rsidRPr="008158F2" w:rsidRDefault="002205AE" w:rsidP="002205AE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B8B0" w14:textId="77777777" w:rsidR="00A84AFD" w:rsidRDefault="00A84AFD" w:rsidP="00543D92">
      <w:r>
        <w:separator/>
      </w:r>
    </w:p>
  </w:footnote>
  <w:footnote w:type="continuationSeparator" w:id="0">
    <w:p w14:paraId="1E6E77B5" w14:textId="77777777" w:rsidR="00A84AFD" w:rsidRDefault="00A84AFD" w:rsidP="00543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205A" w14:textId="045A3318" w:rsidR="00B72F9E" w:rsidRDefault="00CF6A83">
    <w:pPr>
      <w:pStyle w:val="Header"/>
    </w:pPr>
    <w:r>
      <w:rPr>
        <w:noProof/>
      </w:rPr>
      <w:drawing>
        <wp:inline distT="0" distB="0" distL="0" distR="0" wp14:anchorId="1366CA35" wp14:editId="6A1AE43D">
          <wp:extent cx="6858000" cy="2743200"/>
          <wp:effectExtent l="0" t="0" r="0" b="0"/>
          <wp:docPr id="1811459584" name="Picture 1" descr="A picture containing food, recipe, sna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459584" name="Picture 1" descr="A picture containing food, recipe, sna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74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3B10"/>
    <w:multiLevelType w:val="hybridMultilevel"/>
    <w:tmpl w:val="3D22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66325"/>
    <w:multiLevelType w:val="hybridMultilevel"/>
    <w:tmpl w:val="A9CC8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84885"/>
    <w:multiLevelType w:val="hybridMultilevel"/>
    <w:tmpl w:val="B96E5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47653">
    <w:abstractNumId w:val="2"/>
  </w:num>
  <w:num w:numId="2" w16cid:durableId="696543889">
    <w:abstractNumId w:val="0"/>
  </w:num>
  <w:num w:numId="3" w16cid:durableId="2067756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92"/>
    <w:rsid w:val="00016695"/>
    <w:rsid w:val="00035125"/>
    <w:rsid w:val="00075395"/>
    <w:rsid w:val="000E0330"/>
    <w:rsid w:val="00152B86"/>
    <w:rsid w:val="00181A19"/>
    <w:rsid w:val="001C1D37"/>
    <w:rsid w:val="002205AE"/>
    <w:rsid w:val="0028157D"/>
    <w:rsid w:val="002B38A6"/>
    <w:rsid w:val="00347717"/>
    <w:rsid w:val="0036619B"/>
    <w:rsid w:val="003957CB"/>
    <w:rsid w:val="003B4245"/>
    <w:rsid w:val="004B6156"/>
    <w:rsid w:val="004F3F66"/>
    <w:rsid w:val="00521089"/>
    <w:rsid w:val="00543D92"/>
    <w:rsid w:val="00555D93"/>
    <w:rsid w:val="0057067B"/>
    <w:rsid w:val="005715D0"/>
    <w:rsid w:val="005A0C41"/>
    <w:rsid w:val="005C3876"/>
    <w:rsid w:val="005E31DE"/>
    <w:rsid w:val="00613F22"/>
    <w:rsid w:val="00637348"/>
    <w:rsid w:val="006848CE"/>
    <w:rsid w:val="0069209F"/>
    <w:rsid w:val="00693519"/>
    <w:rsid w:val="006A3FD5"/>
    <w:rsid w:val="006D1420"/>
    <w:rsid w:val="006D7091"/>
    <w:rsid w:val="00743073"/>
    <w:rsid w:val="007508FD"/>
    <w:rsid w:val="007550CB"/>
    <w:rsid w:val="00776DB4"/>
    <w:rsid w:val="007A7FCE"/>
    <w:rsid w:val="007F3901"/>
    <w:rsid w:val="008158F2"/>
    <w:rsid w:val="00817AD6"/>
    <w:rsid w:val="008438AD"/>
    <w:rsid w:val="008473D3"/>
    <w:rsid w:val="008A4320"/>
    <w:rsid w:val="008C0532"/>
    <w:rsid w:val="008D2425"/>
    <w:rsid w:val="008F0F50"/>
    <w:rsid w:val="00971060"/>
    <w:rsid w:val="00975F59"/>
    <w:rsid w:val="00994321"/>
    <w:rsid w:val="00A3486A"/>
    <w:rsid w:val="00A45060"/>
    <w:rsid w:val="00A84AFD"/>
    <w:rsid w:val="00AD757A"/>
    <w:rsid w:val="00B022E2"/>
    <w:rsid w:val="00B05434"/>
    <w:rsid w:val="00B23170"/>
    <w:rsid w:val="00B24951"/>
    <w:rsid w:val="00B72087"/>
    <w:rsid w:val="00B72F9E"/>
    <w:rsid w:val="00B860AD"/>
    <w:rsid w:val="00C138B7"/>
    <w:rsid w:val="00C307E2"/>
    <w:rsid w:val="00C45110"/>
    <w:rsid w:val="00C46AAD"/>
    <w:rsid w:val="00CC0F45"/>
    <w:rsid w:val="00CF2EC4"/>
    <w:rsid w:val="00CF6A83"/>
    <w:rsid w:val="00D53A5E"/>
    <w:rsid w:val="00DA18F5"/>
    <w:rsid w:val="00E32678"/>
    <w:rsid w:val="00E57F2B"/>
    <w:rsid w:val="00EC63BE"/>
    <w:rsid w:val="00EC69ED"/>
    <w:rsid w:val="00F5230A"/>
    <w:rsid w:val="00FB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9714A"/>
  <w15:chartTrackingRefBased/>
  <w15:docId w15:val="{54E32FC7-CC34-DE4A-A8EA-982A6CD1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D92"/>
    <w:rPr>
      <w:rFonts w:ascii="Open Sans" w:hAnsi="Open Sans"/>
      <w:sz w:val="21"/>
    </w:rPr>
  </w:style>
  <w:style w:type="paragraph" w:styleId="Heading1">
    <w:name w:val="heading 1"/>
    <w:aliases w:val="Newsletter Title"/>
    <w:basedOn w:val="Normal"/>
    <w:next w:val="Normal"/>
    <w:link w:val="Heading1Char"/>
    <w:uiPriority w:val="9"/>
    <w:qFormat/>
    <w:rsid w:val="006D7091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olor w:val="5A00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D92"/>
    <w:pPr>
      <w:keepNext/>
      <w:keepLines/>
      <w:spacing w:before="40"/>
      <w:outlineLvl w:val="1"/>
    </w:pPr>
    <w:rPr>
      <w:rFonts w:eastAsiaTheme="majorEastAsia" w:cstheme="majorBidi"/>
      <w:b/>
      <w:color w:val="5A00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72F9E"/>
    <w:pPr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3519"/>
    <w:pPr>
      <w:outlineLvl w:val="3"/>
    </w:pPr>
    <w:rPr>
      <w:i/>
      <w:iCs/>
      <w:color w:val="5A0024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ewsletter Title Char"/>
    <w:basedOn w:val="DefaultParagraphFont"/>
    <w:link w:val="Heading1"/>
    <w:uiPriority w:val="9"/>
    <w:rsid w:val="006D7091"/>
    <w:rPr>
      <w:rFonts w:ascii="Open Sans" w:eastAsiaTheme="majorEastAsia" w:hAnsi="Open Sans" w:cstheme="majorBidi"/>
      <w:b/>
      <w:color w:val="5A00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3D92"/>
    <w:rPr>
      <w:rFonts w:ascii="Open Sans" w:eastAsiaTheme="majorEastAsia" w:hAnsi="Open Sans" w:cstheme="majorBidi"/>
      <w:b/>
      <w:color w:val="5A0024"/>
      <w:sz w:val="21"/>
      <w:szCs w:val="26"/>
    </w:rPr>
  </w:style>
  <w:style w:type="paragraph" w:styleId="Header">
    <w:name w:val="header"/>
    <w:basedOn w:val="Normal"/>
    <w:link w:val="Head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D92"/>
    <w:rPr>
      <w:rFonts w:ascii="Open Sans" w:hAnsi="Open Sans"/>
      <w:sz w:val="21"/>
    </w:rPr>
  </w:style>
  <w:style w:type="paragraph" w:styleId="Footer">
    <w:name w:val="footer"/>
    <w:basedOn w:val="Normal"/>
    <w:link w:val="FooterChar"/>
    <w:uiPriority w:val="99"/>
    <w:unhideWhenUsed/>
    <w:rsid w:val="00543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D92"/>
    <w:rPr>
      <w:rFonts w:ascii="Open Sans" w:hAnsi="Open Sans"/>
      <w:sz w:val="2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F3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F390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7F3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B72F9E"/>
    <w:rPr>
      <w:rFonts w:ascii="Open Sans" w:eastAsiaTheme="majorEastAsia" w:hAnsi="Open Sans" w:cstheme="majorBidi"/>
      <w:b/>
      <w:color w:val="5A0024"/>
    </w:rPr>
  </w:style>
  <w:style w:type="character" w:customStyle="1" w:styleId="Heading4Char">
    <w:name w:val="Heading 4 Char"/>
    <w:basedOn w:val="DefaultParagraphFont"/>
    <w:link w:val="Heading4"/>
    <w:uiPriority w:val="9"/>
    <w:rsid w:val="00693519"/>
    <w:rPr>
      <w:rFonts w:ascii="Open Sans" w:hAnsi="Open Sans"/>
      <w:i/>
      <w:iCs/>
      <w:color w:val="5A0024"/>
      <w:sz w:val="22"/>
      <w:szCs w:val="28"/>
    </w:rPr>
  </w:style>
  <w:style w:type="paragraph" w:styleId="ListParagraph">
    <w:name w:val="List Paragraph"/>
    <w:basedOn w:val="Normal"/>
    <w:uiPriority w:val="34"/>
    <w:qFormat/>
    <w:rsid w:val="006935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6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D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75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E. Breunig</dc:creator>
  <cp:keywords/>
  <dc:description/>
  <cp:lastModifiedBy>Lindsey E. Breunig</cp:lastModifiedBy>
  <cp:revision>56</cp:revision>
  <dcterms:created xsi:type="dcterms:W3CDTF">2023-03-15T17:06:00Z</dcterms:created>
  <dcterms:modified xsi:type="dcterms:W3CDTF">2023-05-30T21:17:00Z</dcterms:modified>
</cp:coreProperties>
</file>