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6235F" w14:textId="54759780" w:rsidR="008C0D70" w:rsidRPr="008F7BFB" w:rsidRDefault="00565D1E" w:rsidP="009D4E30">
      <w:pPr>
        <w:jc w:val="center"/>
        <w:rPr>
          <w:rFonts w:ascii="Arial" w:hAnsi="Arial" w:cs="Arial"/>
          <w:b/>
          <w:color w:val="500000"/>
          <w:szCs w:val="18"/>
        </w:rPr>
      </w:pPr>
      <w:r w:rsidRPr="008F7BFB">
        <w:rPr>
          <w:rFonts w:ascii="Arial" w:hAnsi="Arial" w:cs="Arial"/>
          <w:b/>
          <w:color w:val="500000"/>
          <w:sz w:val="32"/>
          <w:lang w:bidi="es-ES"/>
        </w:rPr>
        <w:t>Jardinería en primavera</w:t>
      </w:r>
    </w:p>
    <w:p w14:paraId="1EBC1A81" w14:textId="65A80C01" w:rsidR="000D2364" w:rsidRPr="00FA0E9A" w:rsidRDefault="000D2364" w:rsidP="008F7BFB">
      <w:pPr>
        <w:rPr>
          <w:rFonts w:ascii="Arial" w:hAnsi="Arial" w:cs="Arial"/>
          <w:b/>
          <w:sz w:val="14"/>
          <w:szCs w:val="14"/>
        </w:rPr>
      </w:pPr>
    </w:p>
    <w:p w14:paraId="6639EA80" w14:textId="2D75E417" w:rsidR="000D2364" w:rsidRPr="008F7BFB" w:rsidRDefault="000D2364" w:rsidP="00EF4669">
      <w:pPr>
        <w:rPr>
          <w:rFonts w:ascii="Arial" w:hAnsi="Arial" w:cs="Arial"/>
          <w:sz w:val="21"/>
          <w:szCs w:val="21"/>
        </w:rPr>
        <w:sectPr w:rsidR="000D2364" w:rsidRPr="008F7BFB" w:rsidSect="00FA0E9A">
          <w:headerReference w:type="default" r:id="rId8"/>
          <w:footerReference w:type="default" r:id="rId9"/>
          <w:pgSz w:w="12240" w:h="15840"/>
          <w:pgMar w:top="4752" w:right="1008" w:bottom="1008" w:left="1008" w:header="720" w:footer="504" w:gutter="0"/>
          <w:cols w:space="720"/>
          <w:docGrid w:linePitch="360"/>
        </w:sectPr>
      </w:pPr>
    </w:p>
    <w:p w14:paraId="4886E6D0" w14:textId="4D1AC602" w:rsidR="00506945" w:rsidRPr="008F7BFB" w:rsidRDefault="00506945" w:rsidP="008F7BFB">
      <w:pPr>
        <w:spacing w:after="60"/>
        <w:rPr>
          <w:rFonts w:ascii="Arial" w:hAnsi="Arial" w:cs="Arial"/>
          <w:sz w:val="20"/>
          <w:szCs w:val="20"/>
        </w:rPr>
      </w:pPr>
      <w:r w:rsidRPr="008F7BFB">
        <w:rPr>
          <w:rFonts w:ascii="Arial" w:hAnsi="Arial" w:cs="Arial"/>
          <w:sz w:val="20"/>
          <w:szCs w:val="20"/>
          <w:lang w:bidi="es-ES"/>
        </w:rPr>
        <w:t xml:space="preserve">¡El 14 de abril es el Día Nacional de la Jardinería! </w:t>
      </w:r>
      <w:r w:rsidR="004D7781">
        <w:rPr>
          <w:rFonts w:ascii="Arial" w:hAnsi="Arial" w:cs="Arial"/>
          <w:sz w:val="20"/>
          <w:szCs w:val="20"/>
          <w:lang w:bidi="es-ES"/>
        </w:rPr>
        <w:br/>
      </w:r>
      <w:r w:rsidRPr="008F7BFB">
        <w:rPr>
          <w:rFonts w:ascii="Arial" w:hAnsi="Arial" w:cs="Arial"/>
          <w:sz w:val="20"/>
          <w:szCs w:val="20"/>
          <w:lang w:bidi="es-ES"/>
        </w:rPr>
        <w:t xml:space="preserve">Se estableció ese día para darle reconocimiento a la jardinería y a la horticultura, y para fomentar a que más gente plante su propia huerta. Plantar su propia huerta no solo le ofrece la oportunidad de realizar actividad física, sino que también fomenta los hábitos alimenticios saludables, ya que aumenta el acceso a los vegetales.  </w:t>
      </w:r>
    </w:p>
    <w:p w14:paraId="0492B774" w14:textId="64562226" w:rsidR="004B1C0C" w:rsidRPr="008F7BFB" w:rsidRDefault="00897474" w:rsidP="008F7BFB">
      <w:pPr>
        <w:spacing w:after="60"/>
        <w:rPr>
          <w:rFonts w:ascii="Arial" w:hAnsi="Arial" w:cs="Arial"/>
          <w:sz w:val="20"/>
          <w:szCs w:val="20"/>
        </w:rPr>
      </w:pPr>
      <w:r w:rsidRPr="008F7BFB">
        <w:rPr>
          <w:rFonts w:ascii="Arial" w:hAnsi="Arial" w:cs="Arial"/>
          <w:noProof/>
          <w:sz w:val="20"/>
          <w:szCs w:val="20"/>
          <w:lang w:bidi="es-ES"/>
        </w:rPr>
        <w:drawing>
          <wp:anchor distT="0" distB="0" distL="114300" distR="114300" simplePos="0" relativeHeight="251701249" behindDoc="1" locked="0" layoutInCell="1" allowOverlap="1" wp14:anchorId="68851AF6" wp14:editId="557DC6E5">
            <wp:simplePos x="0" y="0"/>
            <wp:positionH relativeFrom="column">
              <wp:posOffset>2204085</wp:posOffset>
            </wp:positionH>
            <wp:positionV relativeFrom="paragraph">
              <wp:posOffset>358425</wp:posOffset>
            </wp:positionV>
            <wp:extent cx="2032000" cy="1752600"/>
            <wp:effectExtent l="38100" t="38100" r="44450" b="38100"/>
            <wp:wrapTight wrapText="bothSides">
              <wp:wrapPolygon edited="0">
                <wp:start x="-405" y="-470"/>
                <wp:lineTo x="-405" y="21835"/>
                <wp:lineTo x="21870" y="21835"/>
                <wp:lineTo x="21870" y="-470"/>
                <wp:lineTo x="-405" y="-470"/>
              </wp:wrapPolygon>
            </wp:wrapTight>
            <wp:docPr id="6" name="Picture 6" descr="person holding bok c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holding bok cho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33" r="12546"/>
                    <a:stretch/>
                  </pic:blipFill>
                  <pic:spPr bwMode="auto">
                    <a:xfrm>
                      <a:off x="0" y="0"/>
                      <a:ext cx="2032000" cy="1752600"/>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119" w:rsidRPr="008F7BFB">
        <w:rPr>
          <w:rFonts w:ascii="Arial" w:hAnsi="Arial" w:cs="Arial"/>
          <w:noProof/>
          <w:sz w:val="20"/>
          <w:szCs w:val="20"/>
          <w:lang w:bidi="es-ES"/>
        </w:rPr>
        <w:t>Las tareas de jardinería son divertidas y, aunque a veces pueden ser difíciles, es gratificante ver a las semillas crecer y convertirse en plantas que luego darán vegetales. Si yo puedo aprender y tener éxito en la jardinería, ¡cualquiera puede hacerlo! Hubo años en los que los tomates que planté se enfermaron antes de la cosecha. Los gusanos infestaron las plantas y planté semillas demasiado próximas entre sí, lo que dio como resultado una mala cosecha. La razón por la que no me doy por vencido es porque hubo años en los que tuve éxito e hicieron que el esfuerzo valiera la pena.</w:t>
      </w:r>
    </w:p>
    <w:p w14:paraId="7A518862" w14:textId="306577BC" w:rsidR="00506945" w:rsidRPr="008F7BFB" w:rsidRDefault="00AE3119" w:rsidP="008F7BFB">
      <w:pPr>
        <w:spacing w:after="60"/>
        <w:rPr>
          <w:rFonts w:ascii="Arial" w:hAnsi="Arial" w:cs="Arial"/>
          <w:sz w:val="20"/>
          <w:szCs w:val="20"/>
        </w:rPr>
      </w:pPr>
      <w:r w:rsidRPr="008F7BFB">
        <w:rPr>
          <w:rFonts w:ascii="Arial" w:hAnsi="Arial" w:cs="Arial"/>
          <w:sz w:val="20"/>
          <w:szCs w:val="20"/>
          <w:lang w:bidi="es-ES"/>
        </w:rPr>
        <w:t xml:space="preserve">Para encontrar las respuestas a las preguntas que tengo sobre jardinería, consulto en </w:t>
      </w:r>
      <w:hyperlink r:id="rId11" w:history="1">
        <w:r w:rsidR="00506945" w:rsidRPr="008F7BFB">
          <w:rPr>
            <w:rStyle w:val="Hyperlink"/>
            <w:rFonts w:ascii="Arial" w:hAnsi="Arial" w:cs="Arial"/>
            <w:sz w:val="20"/>
            <w:szCs w:val="20"/>
            <w:lang w:bidi="es-ES"/>
          </w:rPr>
          <w:t>https://aggie-horticulture.tamu.edu/</w:t>
        </w:r>
      </w:hyperlink>
      <w:r w:rsidRPr="008F7BFB">
        <w:rPr>
          <w:rFonts w:ascii="Arial" w:hAnsi="Arial" w:cs="Arial"/>
          <w:sz w:val="20"/>
          <w:szCs w:val="20"/>
          <w:lang w:bidi="es-ES"/>
        </w:rPr>
        <w:t xml:space="preserve">. Texas A&amp;M </w:t>
      </w:r>
      <w:proofErr w:type="spellStart"/>
      <w:r w:rsidRPr="008F7BFB">
        <w:rPr>
          <w:rFonts w:ascii="Arial" w:hAnsi="Arial" w:cs="Arial"/>
          <w:sz w:val="20"/>
          <w:szCs w:val="20"/>
          <w:lang w:bidi="es-ES"/>
        </w:rPr>
        <w:t>Aggie</w:t>
      </w:r>
      <w:proofErr w:type="spellEnd"/>
      <w:r w:rsidRPr="008F7BFB">
        <w:rPr>
          <w:rFonts w:ascii="Arial" w:hAnsi="Arial" w:cs="Arial"/>
          <w:sz w:val="20"/>
          <w:szCs w:val="20"/>
          <w:lang w:bidi="es-ES"/>
        </w:rPr>
        <w:t xml:space="preserve"> </w:t>
      </w:r>
      <w:proofErr w:type="spellStart"/>
      <w:r w:rsidRPr="008F7BFB">
        <w:rPr>
          <w:rFonts w:ascii="Arial" w:hAnsi="Arial" w:cs="Arial"/>
          <w:sz w:val="20"/>
          <w:szCs w:val="20"/>
          <w:lang w:bidi="es-ES"/>
        </w:rPr>
        <w:t>Horticulture</w:t>
      </w:r>
      <w:proofErr w:type="spellEnd"/>
      <w:r w:rsidRPr="008F7BFB">
        <w:rPr>
          <w:rFonts w:ascii="Arial" w:hAnsi="Arial" w:cs="Arial"/>
          <w:sz w:val="20"/>
          <w:szCs w:val="20"/>
          <w:lang w:bidi="es-ES"/>
        </w:rPr>
        <w:t xml:space="preserve"> creó este sitio web, el cual ofrece recursos sobre vegetales con información básica acerca de tareas de jardinería sencillas, consejos para plantar una gran variedad de vegetales y soluciones a problemas comunes.</w:t>
      </w:r>
    </w:p>
    <w:p w14:paraId="24EA1B1A" w14:textId="2B1C3473" w:rsidR="00506945" w:rsidRPr="008F7BFB" w:rsidRDefault="00B94D55" w:rsidP="008F7BFB">
      <w:pPr>
        <w:spacing w:after="60"/>
        <w:rPr>
          <w:rFonts w:ascii="Arial" w:hAnsi="Arial" w:cs="Arial"/>
          <w:sz w:val="20"/>
          <w:szCs w:val="20"/>
        </w:rPr>
      </w:pPr>
      <w:r w:rsidRPr="008F7BFB">
        <w:rPr>
          <w:rFonts w:ascii="Arial" w:hAnsi="Arial" w:cs="Arial"/>
          <w:sz w:val="20"/>
          <w:szCs w:val="20"/>
          <w:lang w:bidi="es-ES"/>
        </w:rPr>
        <w:t xml:space="preserve">Antes de comenzar con las tareas de jardinería, tenga en cuenta qué tipo de huerta desea. Los tres tipos que </w:t>
      </w:r>
      <w:proofErr w:type="spellStart"/>
      <w:r w:rsidRPr="008F7BFB">
        <w:rPr>
          <w:rFonts w:ascii="Arial" w:hAnsi="Arial" w:cs="Arial"/>
          <w:sz w:val="20"/>
          <w:szCs w:val="20"/>
          <w:lang w:bidi="es-ES"/>
        </w:rPr>
        <w:t>Aggie</w:t>
      </w:r>
      <w:proofErr w:type="spellEnd"/>
      <w:r w:rsidRPr="008F7BFB">
        <w:rPr>
          <w:rFonts w:ascii="Arial" w:hAnsi="Arial" w:cs="Arial"/>
          <w:sz w:val="20"/>
          <w:szCs w:val="20"/>
          <w:lang w:bidi="es-ES"/>
        </w:rPr>
        <w:t xml:space="preserve"> </w:t>
      </w:r>
      <w:proofErr w:type="spellStart"/>
      <w:r w:rsidRPr="008F7BFB">
        <w:rPr>
          <w:rFonts w:ascii="Arial" w:hAnsi="Arial" w:cs="Arial"/>
          <w:sz w:val="20"/>
          <w:szCs w:val="20"/>
          <w:lang w:bidi="es-ES"/>
        </w:rPr>
        <w:t>Horticulture</w:t>
      </w:r>
      <w:proofErr w:type="spellEnd"/>
      <w:r w:rsidRPr="008F7BFB">
        <w:rPr>
          <w:rFonts w:ascii="Arial" w:hAnsi="Arial" w:cs="Arial"/>
          <w:sz w:val="20"/>
          <w:szCs w:val="20"/>
          <w:lang w:bidi="es-ES"/>
        </w:rPr>
        <w:t xml:space="preserve"> recomienda son huertas en macetas, canteros elevados o huertas cultivadas. Además, tenga en cuenta la ubicación de la huerta para que tenga buena exposición a la luz solar y acceso al agua. Cuando comencé con las tareas de jardinería, empecé con huertas en macetas y un pequeño cantero elevado para poder arrancar aquellas malezas molestas con más facilidad. Algunos de los vegetales que prefiero cultivar son tomates, pepinos, calabazas de verano y calabacines. Hubo un año en el que planté sandía a lo largo de una cerca, y fueron las sandías más dulces que había probado en toda mi vida.</w:t>
      </w:r>
    </w:p>
    <w:p w14:paraId="441E85E4" w14:textId="09D9D53D" w:rsidR="00506945" w:rsidRPr="008F7BFB" w:rsidRDefault="00506945" w:rsidP="008F7BFB">
      <w:pPr>
        <w:spacing w:after="60"/>
        <w:rPr>
          <w:rFonts w:ascii="Arial" w:hAnsi="Arial" w:cs="Arial"/>
          <w:sz w:val="20"/>
          <w:szCs w:val="20"/>
        </w:rPr>
      </w:pPr>
      <w:proofErr w:type="spellStart"/>
      <w:r w:rsidRPr="008F7BFB">
        <w:rPr>
          <w:rFonts w:ascii="Arial" w:hAnsi="Arial" w:cs="Arial"/>
          <w:sz w:val="20"/>
          <w:szCs w:val="20"/>
          <w:lang w:bidi="es-ES"/>
        </w:rPr>
        <w:t>Aggie</w:t>
      </w:r>
      <w:proofErr w:type="spellEnd"/>
      <w:r w:rsidRPr="008F7BFB">
        <w:rPr>
          <w:rFonts w:ascii="Arial" w:hAnsi="Arial" w:cs="Arial"/>
          <w:sz w:val="20"/>
          <w:szCs w:val="20"/>
          <w:lang w:bidi="es-ES"/>
        </w:rPr>
        <w:t xml:space="preserve"> </w:t>
      </w:r>
      <w:proofErr w:type="spellStart"/>
      <w:r w:rsidRPr="008F7BFB">
        <w:rPr>
          <w:rFonts w:ascii="Arial" w:hAnsi="Arial" w:cs="Arial"/>
          <w:sz w:val="20"/>
          <w:szCs w:val="20"/>
          <w:lang w:bidi="es-ES"/>
        </w:rPr>
        <w:t>Horticulture</w:t>
      </w:r>
      <w:proofErr w:type="spellEnd"/>
      <w:r w:rsidRPr="008F7BFB">
        <w:rPr>
          <w:rFonts w:ascii="Arial" w:hAnsi="Arial" w:cs="Arial"/>
          <w:sz w:val="20"/>
          <w:szCs w:val="20"/>
          <w:lang w:bidi="es-ES"/>
        </w:rPr>
        <w:t xml:space="preserve"> también ofrece un cuadro de siembra para el estado de Texas. Saber cuándo son las fechas en las que hay heladas y plantar luego de esas fechas ayudará a prevenir que las plantas se quemen por el frío. Greg Grant, un representante de horticultura en el condado de Smith, siempre recomienda plantar luego de Pascua, ya que es mejor prevenir que perder nuestras plantas a causa de las bajas temperaturas.  </w:t>
      </w:r>
    </w:p>
    <w:p w14:paraId="3786D570" w14:textId="3FAF3DD7" w:rsidR="00506945" w:rsidRPr="008F7BFB" w:rsidRDefault="00AE3119" w:rsidP="00897474">
      <w:pPr>
        <w:spacing w:after="120"/>
        <w:rPr>
          <w:rFonts w:ascii="Arial" w:hAnsi="Arial" w:cs="Arial"/>
          <w:sz w:val="20"/>
          <w:szCs w:val="20"/>
        </w:rPr>
      </w:pPr>
      <w:r w:rsidRPr="008F7BFB">
        <w:rPr>
          <w:rFonts w:ascii="Arial" w:hAnsi="Arial" w:cs="Arial"/>
          <w:noProof/>
          <w:sz w:val="20"/>
          <w:szCs w:val="20"/>
          <w:lang w:bidi="es-ES"/>
        </w:rPr>
        <mc:AlternateContent>
          <mc:Choice Requires="wps">
            <w:drawing>
              <wp:anchor distT="0" distB="0" distL="114300" distR="114300" simplePos="0" relativeHeight="251695105" behindDoc="0" locked="0" layoutInCell="1" allowOverlap="1" wp14:anchorId="07C540B1" wp14:editId="3718A182">
                <wp:simplePos x="0" y="0"/>
                <wp:positionH relativeFrom="column">
                  <wp:posOffset>95600</wp:posOffset>
                </wp:positionH>
                <wp:positionV relativeFrom="paragraph">
                  <wp:posOffset>587375</wp:posOffset>
                </wp:positionV>
                <wp:extent cx="2970530" cy="588579"/>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2970530" cy="588579"/>
                        </a:xfrm>
                        <a:prstGeom prst="rect">
                          <a:avLst/>
                        </a:prstGeom>
                        <a:noFill/>
                        <a:ln w="6350">
                          <a:noFill/>
                        </a:ln>
                      </wps:spPr>
                      <wps:txbx>
                        <w:txbxContent>
                          <w:p w14:paraId="44A39D1A" w14:textId="1839445E" w:rsidR="000A14EB" w:rsidRPr="008F7BFB" w:rsidRDefault="003F2DC0" w:rsidP="00805D4D">
                            <w:pPr>
                              <w:jc w:val="right"/>
                              <w:rPr>
                                <w:rFonts w:ascii="Arial" w:hAnsi="Arial" w:cs="Arial"/>
                                <w:i/>
                                <w:iCs/>
                                <w:sz w:val="15"/>
                                <w:szCs w:val="15"/>
                              </w:rPr>
                            </w:pPr>
                            <w:r w:rsidRPr="008F7BFB">
                              <w:rPr>
                                <w:rFonts w:ascii="Arial" w:hAnsi="Arial" w:cs="Arial"/>
                                <w:i/>
                                <w:sz w:val="15"/>
                                <w:szCs w:val="15"/>
                                <w:lang w:bidi="es-ES"/>
                              </w:rPr>
                              <w:t xml:space="preserve">Escrito por </w:t>
                            </w:r>
                            <w:proofErr w:type="spellStart"/>
                            <w:r w:rsidRPr="008F7BFB">
                              <w:rPr>
                                <w:rFonts w:ascii="Arial" w:hAnsi="Arial" w:cs="Arial"/>
                                <w:i/>
                                <w:sz w:val="15"/>
                                <w:szCs w:val="15"/>
                                <w:lang w:bidi="es-ES"/>
                              </w:rPr>
                              <w:t>Tami</w:t>
                            </w:r>
                            <w:proofErr w:type="spellEnd"/>
                            <w:r w:rsidRPr="008F7BFB">
                              <w:rPr>
                                <w:rFonts w:ascii="Arial" w:hAnsi="Arial" w:cs="Arial"/>
                                <w:i/>
                                <w:sz w:val="15"/>
                                <w:szCs w:val="15"/>
                                <w:lang w:bidi="es-ES"/>
                              </w:rPr>
                              <w:t xml:space="preserve"> Putnam,</w:t>
                            </w:r>
                          </w:p>
                          <w:p w14:paraId="56293E7F" w14:textId="79D11466" w:rsidR="00394E37" w:rsidRPr="008F7BFB" w:rsidRDefault="000A324B" w:rsidP="00805D4D">
                            <w:pPr>
                              <w:jc w:val="right"/>
                              <w:rPr>
                                <w:rFonts w:ascii="Arial" w:hAnsi="Arial" w:cs="Arial"/>
                                <w:i/>
                                <w:iCs/>
                                <w:sz w:val="15"/>
                                <w:szCs w:val="15"/>
                              </w:rPr>
                            </w:pPr>
                            <w:r>
                              <w:rPr>
                                <w:rFonts w:ascii="Arial" w:hAnsi="Arial" w:cs="Arial"/>
                                <w:i/>
                                <w:sz w:val="15"/>
                                <w:szCs w:val="15"/>
                                <w:lang w:bidi="es-ES"/>
                              </w:rPr>
                              <w:t xml:space="preserve">Regional Project </w:t>
                            </w:r>
                            <w:proofErr w:type="spellStart"/>
                            <w:r>
                              <w:rPr>
                                <w:rFonts w:ascii="Arial" w:hAnsi="Arial" w:cs="Arial"/>
                                <w:i/>
                                <w:sz w:val="15"/>
                                <w:szCs w:val="15"/>
                                <w:lang w:bidi="es-ES"/>
                              </w:rPr>
                              <w:t>Specialist</w:t>
                            </w:r>
                            <w:proofErr w:type="spellEnd"/>
                            <w:r w:rsidR="00394E37" w:rsidRPr="008F7BFB">
                              <w:rPr>
                                <w:rFonts w:ascii="Arial" w:hAnsi="Arial" w:cs="Arial"/>
                                <w:i/>
                                <w:sz w:val="15"/>
                                <w:szCs w:val="15"/>
                                <w:lang w:bidi="es-ES"/>
                              </w:rPr>
                              <w:t>—</w:t>
                            </w:r>
                            <w:r>
                              <w:rPr>
                                <w:rFonts w:ascii="Arial" w:hAnsi="Arial" w:cs="Arial"/>
                                <w:i/>
                                <w:sz w:val="15"/>
                                <w:szCs w:val="15"/>
                                <w:lang w:bidi="es-ES"/>
                              </w:rPr>
                              <w:t xml:space="preserve"> </w:t>
                            </w:r>
                            <w:proofErr w:type="spellStart"/>
                            <w:r w:rsidR="00394E37" w:rsidRPr="008F7BFB">
                              <w:rPr>
                                <w:rFonts w:ascii="Arial" w:hAnsi="Arial" w:cs="Arial"/>
                                <w:i/>
                                <w:sz w:val="15"/>
                                <w:szCs w:val="15"/>
                                <w:lang w:bidi="es-ES"/>
                              </w:rPr>
                              <w:t>Better</w:t>
                            </w:r>
                            <w:proofErr w:type="spellEnd"/>
                            <w:r w:rsidR="00394E37" w:rsidRPr="008F7BFB">
                              <w:rPr>
                                <w:rFonts w:ascii="Arial" w:hAnsi="Arial" w:cs="Arial"/>
                                <w:i/>
                                <w:sz w:val="15"/>
                                <w:szCs w:val="15"/>
                                <w:lang w:bidi="es-ES"/>
                              </w:rPr>
                              <w:t xml:space="preserve"> </w:t>
                            </w:r>
                            <w:proofErr w:type="gramStart"/>
                            <w:r w:rsidR="00394E37" w:rsidRPr="008F7BFB">
                              <w:rPr>
                                <w:rFonts w:ascii="Arial" w:hAnsi="Arial" w:cs="Arial"/>
                                <w:i/>
                                <w:sz w:val="15"/>
                                <w:szCs w:val="15"/>
                                <w:lang w:bidi="es-ES"/>
                              </w:rPr>
                              <w:t>Living</w:t>
                            </w:r>
                            <w:proofErr w:type="gram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for</w:t>
                            </w:r>
                            <w:proofErr w:type="spell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Texan</w:t>
                            </w:r>
                            <w:r>
                              <w:rPr>
                                <w:rFonts w:ascii="Arial" w:hAnsi="Arial" w:cs="Arial"/>
                                <w:i/>
                                <w:sz w:val="15"/>
                                <w:szCs w:val="15"/>
                                <w:lang w:bidi="es-ES"/>
                              </w:rPr>
                              <w:t>s</w:t>
                            </w:r>
                            <w:proofErr w:type="spellEnd"/>
                          </w:p>
                          <w:p w14:paraId="276DFCD4" w14:textId="1CDD7779" w:rsidR="000A14EB" w:rsidRPr="008F7BFB" w:rsidRDefault="003F2DC0" w:rsidP="003F2DC0">
                            <w:pPr>
                              <w:jc w:val="right"/>
                              <w:rPr>
                                <w:rFonts w:ascii="Arial" w:hAnsi="Arial" w:cs="Arial"/>
                                <w:i/>
                                <w:iCs/>
                                <w:sz w:val="15"/>
                                <w:szCs w:val="15"/>
                              </w:rPr>
                            </w:pPr>
                            <w:r w:rsidRPr="008F7BFB">
                              <w:rPr>
                                <w:rFonts w:ascii="Arial" w:hAnsi="Arial" w:cs="Arial"/>
                                <w:i/>
                                <w:sz w:val="15"/>
                                <w:szCs w:val="15"/>
                                <w:lang w:bidi="es-ES"/>
                              </w:rPr>
                              <w:t>Fuente de la imagen: unsplash.com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540B1" id="_x0000_t202" coordsize="21600,21600" o:spt="202" path="m,l,21600r21600,l21600,xe">
                <v:stroke joinstyle="miter"/>
                <v:path gradientshapeok="t" o:connecttype="rect"/>
              </v:shapetype>
              <v:shape id="Text Box 11" o:spid="_x0000_s1026" type="#_x0000_t202" style="position:absolute;margin-left:7.55pt;margin-top:46.25pt;width:233.9pt;height:46.35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" filled="f" stroked="f" strokeweight=".5pt">
                <v:textbox>
                  <w:txbxContent>
                    <w:p w14:paraId="44A39D1A" w14:textId="1839445E" w:rsidR="000A14EB" w:rsidRPr="008F7BFB" w:rsidRDefault="003F2DC0" w:rsidP="00805D4D">
                      <w:pPr>
                        <w:jc w:val="right"/>
                        <w:rPr>
                          <w:rFonts w:ascii="Arial" w:hAnsi="Arial" w:cs="Arial"/>
                          <w:i/>
                          <w:iCs/>
                          <w:sz w:val="15"/>
                          <w:szCs w:val="15"/>
                        </w:rPr>
                      </w:pPr>
                      <w:r w:rsidRPr="008F7BFB">
                        <w:rPr>
                          <w:rFonts w:ascii="Arial" w:hAnsi="Arial" w:cs="Arial"/>
                          <w:i/>
                          <w:sz w:val="15"/>
                          <w:szCs w:val="15"/>
                          <w:lang w:bidi="es-ES"/>
                        </w:rPr>
                        <w:t xml:space="preserve">Escrito por </w:t>
                      </w:r>
                      <w:proofErr w:type="spellStart"/>
                      <w:r w:rsidRPr="008F7BFB">
                        <w:rPr>
                          <w:rFonts w:ascii="Arial" w:hAnsi="Arial" w:cs="Arial"/>
                          <w:i/>
                          <w:sz w:val="15"/>
                          <w:szCs w:val="15"/>
                          <w:lang w:bidi="es-ES"/>
                        </w:rPr>
                        <w:t>Tami</w:t>
                      </w:r>
                      <w:proofErr w:type="spellEnd"/>
                      <w:r w:rsidRPr="008F7BFB">
                        <w:rPr>
                          <w:rFonts w:ascii="Arial" w:hAnsi="Arial" w:cs="Arial"/>
                          <w:i/>
                          <w:sz w:val="15"/>
                          <w:szCs w:val="15"/>
                          <w:lang w:bidi="es-ES"/>
                        </w:rPr>
                        <w:t xml:space="preserve"> Putnam,</w:t>
                      </w:r>
                    </w:p>
                    <w:p w14:paraId="56293E7F" w14:textId="79D11466" w:rsidR="00394E37" w:rsidRPr="008F7BFB" w:rsidRDefault="000A324B" w:rsidP="00805D4D">
                      <w:pPr>
                        <w:jc w:val="right"/>
                        <w:rPr>
                          <w:rFonts w:ascii="Arial" w:hAnsi="Arial" w:cs="Arial"/>
                          <w:i/>
                          <w:iCs/>
                          <w:sz w:val="15"/>
                          <w:szCs w:val="15"/>
                        </w:rPr>
                      </w:pPr>
                      <w:r>
                        <w:rPr>
                          <w:rFonts w:ascii="Arial" w:hAnsi="Arial" w:cs="Arial"/>
                          <w:i/>
                          <w:sz w:val="15"/>
                          <w:szCs w:val="15"/>
                          <w:lang w:bidi="es-ES"/>
                        </w:rPr>
                        <w:t xml:space="preserve">Regional Project </w:t>
                      </w:r>
                      <w:proofErr w:type="spellStart"/>
                      <w:r>
                        <w:rPr>
                          <w:rFonts w:ascii="Arial" w:hAnsi="Arial" w:cs="Arial"/>
                          <w:i/>
                          <w:sz w:val="15"/>
                          <w:szCs w:val="15"/>
                          <w:lang w:bidi="es-ES"/>
                        </w:rPr>
                        <w:t>Specialist</w:t>
                      </w:r>
                      <w:proofErr w:type="spellEnd"/>
                      <w:r w:rsidR="00394E37" w:rsidRPr="008F7BFB">
                        <w:rPr>
                          <w:rFonts w:ascii="Arial" w:hAnsi="Arial" w:cs="Arial"/>
                          <w:i/>
                          <w:sz w:val="15"/>
                          <w:szCs w:val="15"/>
                          <w:lang w:bidi="es-ES"/>
                        </w:rPr>
                        <w:t>—</w:t>
                      </w:r>
                      <w:r>
                        <w:rPr>
                          <w:rFonts w:ascii="Arial" w:hAnsi="Arial" w:cs="Arial"/>
                          <w:i/>
                          <w:sz w:val="15"/>
                          <w:szCs w:val="15"/>
                          <w:lang w:bidi="es-ES"/>
                        </w:rPr>
                        <w:t xml:space="preserve"> </w:t>
                      </w:r>
                      <w:proofErr w:type="spellStart"/>
                      <w:r w:rsidR="00394E37" w:rsidRPr="008F7BFB">
                        <w:rPr>
                          <w:rFonts w:ascii="Arial" w:hAnsi="Arial" w:cs="Arial"/>
                          <w:i/>
                          <w:sz w:val="15"/>
                          <w:szCs w:val="15"/>
                          <w:lang w:bidi="es-ES"/>
                        </w:rPr>
                        <w:t>Better</w:t>
                      </w:r>
                      <w:proofErr w:type="spellEnd"/>
                      <w:r w:rsidR="00394E37" w:rsidRPr="008F7BFB">
                        <w:rPr>
                          <w:rFonts w:ascii="Arial" w:hAnsi="Arial" w:cs="Arial"/>
                          <w:i/>
                          <w:sz w:val="15"/>
                          <w:szCs w:val="15"/>
                          <w:lang w:bidi="es-ES"/>
                        </w:rPr>
                        <w:t xml:space="preserve"> </w:t>
                      </w:r>
                      <w:proofErr w:type="gramStart"/>
                      <w:r w:rsidR="00394E37" w:rsidRPr="008F7BFB">
                        <w:rPr>
                          <w:rFonts w:ascii="Arial" w:hAnsi="Arial" w:cs="Arial"/>
                          <w:i/>
                          <w:sz w:val="15"/>
                          <w:szCs w:val="15"/>
                          <w:lang w:bidi="es-ES"/>
                        </w:rPr>
                        <w:t>Living</w:t>
                      </w:r>
                      <w:proofErr w:type="gram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for</w:t>
                      </w:r>
                      <w:proofErr w:type="spellEnd"/>
                      <w:r w:rsidR="00394E37" w:rsidRPr="008F7BFB">
                        <w:rPr>
                          <w:rFonts w:ascii="Arial" w:hAnsi="Arial" w:cs="Arial"/>
                          <w:i/>
                          <w:sz w:val="15"/>
                          <w:szCs w:val="15"/>
                          <w:lang w:bidi="es-ES"/>
                        </w:rPr>
                        <w:t xml:space="preserve"> </w:t>
                      </w:r>
                      <w:proofErr w:type="spellStart"/>
                      <w:r w:rsidR="00394E37" w:rsidRPr="008F7BFB">
                        <w:rPr>
                          <w:rFonts w:ascii="Arial" w:hAnsi="Arial" w:cs="Arial"/>
                          <w:i/>
                          <w:sz w:val="15"/>
                          <w:szCs w:val="15"/>
                          <w:lang w:bidi="es-ES"/>
                        </w:rPr>
                        <w:t>Texan</w:t>
                      </w:r>
                      <w:r>
                        <w:rPr>
                          <w:rFonts w:ascii="Arial" w:hAnsi="Arial" w:cs="Arial"/>
                          <w:i/>
                          <w:sz w:val="15"/>
                          <w:szCs w:val="15"/>
                          <w:lang w:bidi="es-ES"/>
                        </w:rPr>
                        <w:t>s</w:t>
                      </w:r>
                      <w:proofErr w:type="spellEnd"/>
                    </w:p>
                    <w:p w14:paraId="276DFCD4" w14:textId="1CDD7779" w:rsidR="000A14EB" w:rsidRPr="008F7BFB" w:rsidRDefault="003F2DC0" w:rsidP="003F2DC0">
                      <w:pPr>
                        <w:jc w:val="right"/>
                        <w:rPr>
                          <w:rFonts w:ascii="Arial" w:hAnsi="Arial" w:cs="Arial"/>
                          <w:i/>
                          <w:iCs/>
                          <w:sz w:val="15"/>
                          <w:szCs w:val="15"/>
                        </w:rPr>
                      </w:pPr>
                      <w:r w:rsidRPr="008F7BFB">
                        <w:rPr>
                          <w:rFonts w:ascii="Arial" w:hAnsi="Arial" w:cs="Arial"/>
                          <w:i/>
                          <w:sz w:val="15"/>
                          <w:szCs w:val="15"/>
                          <w:lang w:bidi="es-ES"/>
                        </w:rPr>
                        <w:t>Fuente de la imagen: unsplash.com</w:t>
                      </w:r>
                    </w:p>
                  </w:txbxContent>
                </v:textbox>
              </v:shape>
            </w:pict>
          </mc:Fallback>
        </mc:AlternateContent>
      </w:r>
      <w:r w:rsidR="00506945" w:rsidRPr="008F7BFB">
        <w:rPr>
          <w:rFonts w:ascii="Arial" w:hAnsi="Arial" w:cs="Arial"/>
          <w:sz w:val="20"/>
          <w:szCs w:val="20"/>
          <w:lang w:bidi="es-ES"/>
        </w:rPr>
        <w:t xml:space="preserve">Ayúdenos a celebrar el Día Nacional de la Jardinería plantando una pequeña huerta para disfrutar del tiempo al aire libre, la actividad física y los productos frescos para tener una alimentación saludable. </w:t>
      </w:r>
    </w:p>
    <w:p w14:paraId="34142010" w14:textId="4F43A032" w:rsidR="00897474" w:rsidRDefault="00897474" w:rsidP="00897474">
      <w:pPr>
        <w:jc w:val="center"/>
        <w:rPr>
          <w:rFonts w:ascii="Tahoma" w:hAnsi="Tahoma" w:cs="Tahoma"/>
          <w:b/>
          <w:color w:val="500000"/>
          <w:sz w:val="32"/>
        </w:rPr>
        <w:sectPr w:rsidR="00897474" w:rsidSect="00FA0E9A">
          <w:type w:val="continuous"/>
          <w:pgSz w:w="12240" w:h="15840"/>
          <w:pgMar w:top="2880" w:right="1008" w:bottom="1008" w:left="1008" w:header="720" w:footer="720" w:gutter="0"/>
          <w:cols w:num="2" w:space="360"/>
          <w:docGrid w:linePitch="360"/>
        </w:sectPr>
      </w:pPr>
    </w:p>
    <w:p w14:paraId="2D6BD535" w14:textId="0E40EA62" w:rsidR="00503E81" w:rsidRPr="00FA0E9A" w:rsidRDefault="00887481" w:rsidP="00897474">
      <w:pPr>
        <w:jc w:val="center"/>
        <w:rPr>
          <w:rFonts w:ascii="Tahoma" w:hAnsi="Tahoma" w:cs="Tahoma"/>
          <w:b/>
          <w:color w:val="500000"/>
          <w:sz w:val="32"/>
          <w:lang w:val="en-US"/>
        </w:rPr>
      </w:pPr>
      <w:r w:rsidRPr="00FA0E9A">
        <w:rPr>
          <w:rFonts w:ascii="Tahoma" w:hAnsi="Tahoma" w:cs="Tahoma"/>
          <w:b/>
          <w:color w:val="500000"/>
          <w:sz w:val="32"/>
          <w:lang w:val="en-US"/>
        </w:rPr>
        <w:lastRenderedPageBreak/>
        <w:t>Eventos locales</w:t>
      </w:r>
    </w:p>
    <w:p w14:paraId="1CDF2A39" w14:textId="4553A4D3" w:rsidR="00503E81" w:rsidRDefault="00503E81" w:rsidP="00503E81">
      <w:pPr>
        <w:spacing w:after="80"/>
        <w:rPr>
          <w:rFonts w:ascii="Tahoma" w:hAnsi="Tahoma" w:cs="Tahoma"/>
          <w:b/>
          <w:color w:val="632423"/>
        </w:rPr>
      </w:pPr>
    </w:p>
    <w:p w14:paraId="6A173304" w14:textId="795D4010" w:rsidR="00426861" w:rsidRPr="00426861" w:rsidRDefault="00426861" w:rsidP="00426861">
      <w:r w:rsidRPr="00426861">
        <w:rPr>
          <w:lang w:bidi="es-ES"/>
        </w:rPr>
        <w:fldChar w:fldCharType="begin"/>
      </w:r>
      <w:r w:rsidRPr="00426861">
        <w:rPr>
          <w:lang w:bidi="es-ES"/>
        </w:rPr>
        <w:instrText xml:space="preserve"> INCLUDEPICTURE "https://cdn.pixabay.com/photo/2017/12/12/15/24/christmas-3014909_960_720.jpg" \* MERGEFORMATINET </w:instrText>
      </w:r>
      <w:r w:rsidRPr="00426861">
        <w:rPr>
          <w:lang w:bidi="es-ES"/>
        </w:rPr>
        <w:fldChar w:fldCharType="end"/>
      </w:r>
    </w:p>
    <w:p w14:paraId="2648F04E" w14:textId="167B43CB" w:rsidR="008A3384" w:rsidRDefault="008A3384" w:rsidP="00503E81">
      <w:pPr>
        <w:spacing w:after="80"/>
        <w:rPr>
          <w:rFonts w:ascii="Tahoma" w:hAnsi="Tahoma" w:cs="Tahoma"/>
          <w:b/>
          <w:color w:val="632423"/>
        </w:rPr>
      </w:pPr>
    </w:p>
    <w:p w14:paraId="0CF1846C" w14:textId="21726BA9"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1163709E" w:rsidR="007309AB" w:rsidRDefault="007309AB">
      <w:pPr>
        <w:rPr>
          <w:rFonts w:ascii="Tahoma" w:hAnsi="Tahoma" w:cs="Tahoma"/>
          <w:b/>
          <w:color w:val="632423"/>
        </w:rPr>
      </w:pPr>
      <w:r>
        <w:rPr>
          <w:rFonts w:ascii="Tahoma" w:hAnsi="Tahoma" w:cs="Tahoma"/>
          <w:b/>
          <w:color w:val="632423"/>
        </w:rPr>
        <w:br w:type="page"/>
      </w:r>
    </w:p>
    <w:p w14:paraId="1EE28FCC" w14:textId="08DD3B8A" w:rsidR="003265D2" w:rsidRPr="007309AB" w:rsidRDefault="003265D2" w:rsidP="00A21070">
      <w:pPr>
        <w:spacing w:after="80"/>
        <w:jc w:val="center"/>
        <w:rPr>
          <w:rFonts w:ascii="Arial" w:hAnsi="Arial" w:cs="Arial"/>
          <w:b/>
          <w:color w:val="632423"/>
          <w:sz w:val="32"/>
        </w:rPr>
      </w:pPr>
      <w:r w:rsidRPr="007309AB">
        <w:rPr>
          <w:rFonts w:ascii="Arial" w:hAnsi="Arial" w:cs="Arial"/>
          <w:b/>
          <w:color w:val="632423"/>
          <w:sz w:val="32"/>
          <w:lang w:bidi="es-ES"/>
        </w:rPr>
        <w:lastRenderedPageBreak/>
        <w:t>Receta del mes</w:t>
      </w:r>
    </w:p>
    <w:p w14:paraId="7326E9D4" w14:textId="6B8A7320" w:rsidR="00616030" w:rsidRPr="007309AB" w:rsidRDefault="00F04904" w:rsidP="00A72E72">
      <w:pPr>
        <w:jc w:val="center"/>
        <w:rPr>
          <w:rFonts w:ascii="Arial" w:hAnsi="Arial" w:cs="Arial"/>
          <w:bCs/>
          <w:color w:val="632423"/>
          <w:sz w:val="18"/>
          <w:szCs w:val="11"/>
        </w:rPr>
      </w:pPr>
      <w:r w:rsidRPr="007309AB">
        <w:rPr>
          <w:rFonts w:ascii="Arial" w:hAnsi="Arial" w:cs="Arial"/>
          <w:color w:val="632423"/>
          <w:sz w:val="18"/>
          <w:lang w:bidi="es-ES"/>
        </w:rPr>
        <w:t xml:space="preserve">Fuente: </w:t>
      </w:r>
      <w:proofErr w:type="spellStart"/>
      <w:r w:rsidRPr="007309AB">
        <w:rPr>
          <w:rFonts w:ascii="Arial" w:hAnsi="Arial" w:cs="Arial"/>
          <w:color w:val="632423"/>
          <w:sz w:val="18"/>
          <w:lang w:bidi="es-ES"/>
        </w:rPr>
        <w:t>MyPlate</w:t>
      </w:r>
      <w:proofErr w:type="spellEnd"/>
      <w:r w:rsidRPr="007309AB">
        <w:rPr>
          <w:rFonts w:ascii="Arial" w:hAnsi="Arial" w:cs="Arial"/>
          <w:color w:val="632423"/>
          <w:sz w:val="18"/>
          <w:lang w:bidi="es-ES"/>
        </w:rPr>
        <w:t xml:space="preserve"> </w:t>
      </w:r>
      <w:proofErr w:type="spellStart"/>
      <w:r w:rsidRPr="007309AB">
        <w:rPr>
          <w:rFonts w:ascii="Arial" w:hAnsi="Arial" w:cs="Arial"/>
          <w:color w:val="632423"/>
          <w:sz w:val="18"/>
          <w:lang w:bidi="es-ES"/>
        </w:rPr>
        <w:t>Kitchen</w:t>
      </w:r>
      <w:proofErr w:type="spellEnd"/>
    </w:p>
    <w:p w14:paraId="6F71CF50" w14:textId="547ED0E0" w:rsidR="00CB79F9" w:rsidRPr="007309AB" w:rsidRDefault="008F26A0" w:rsidP="00A72E72">
      <w:pPr>
        <w:jc w:val="center"/>
        <w:rPr>
          <w:rFonts w:ascii="Arial" w:hAnsi="Arial" w:cs="Arial"/>
          <w:bCs/>
          <w:color w:val="632423"/>
          <w:sz w:val="18"/>
          <w:szCs w:val="11"/>
        </w:rPr>
      </w:pPr>
      <w:hyperlink r:id="rId12" w:history="1">
        <w:r w:rsidR="00A72E72" w:rsidRPr="007309AB">
          <w:rPr>
            <w:rStyle w:val="Hyperlink"/>
            <w:rFonts w:ascii="Arial" w:hAnsi="Arial" w:cs="Arial"/>
            <w:sz w:val="18"/>
            <w:lang w:bidi="es-ES"/>
          </w:rPr>
          <w:t>www.myplate.gov</w:t>
        </w:r>
      </w:hyperlink>
      <w:r w:rsidR="00A72E72" w:rsidRPr="007309AB">
        <w:rPr>
          <w:rFonts w:ascii="Arial" w:hAnsi="Arial" w:cs="Arial"/>
          <w:color w:val="632423"/>
          <w:sz w:val="18"/>
          <w:lang w:bidi="es-ES"/>
        </w:rPr>
        <w:t xml:space="preserve"> </w:t>
      </w:r>
    </w:p>
    <w:p w14:paraId="1E95C0FE" w14:textId="62EDC89D" w:rsidR="00135707" w:rsidRPr="007309AB" w:rsidRDefault="004C0F08" w:rsidP="00F724AF">
      <w:pPr>
        <w:spacing w:before="120"/>
        <w:rPr>
          <w:rFonts w:ascii="Arial" w:hAnsi="Arial" w:cs="Arial"/>
          <w:b/>
          <w:bCs/>
          <w:color w:val="500000"/>
        </w:rPr>
      </w:pPr>
      <w:r w:rsidRPr="007309AB">
        <w:rPr>
          <w:rFonts w:ascii="Arial" w:hAnsi="Arial" w:cs="Arial"/>
          <w:b/>
          <w:color w:val="500000"/>
          <w:lang w:bidi="es-ES"/>
        </w:rPr>
        <w:fldChar w:fldCharType="begin"/>
      </w:r>
      <w:r w:rsidRPr="007309AB">
        <w:rPr>
          <w:rFonts w:ascii="Arial" w:hAnsi="Arial" w:cs="Arial"/>
          <w:b/>
          <w:color w:val="500000"/>
          <w:lang w:bidi="es-ES"/>
        </w:rPr>
        <w:instrText xml:space="preserve"> INCLUDEPICTURE "https://cdn.pixabay.com/photo/2015/03/20/17/49/green-682620_960_720.jpg" \* MERGEFORMATINET </w:instrText>
      </w:r>
      <w:r w:rsidRPr="007309AB">
        <w:rPr>
          <w:rFonts w:ascii="Arial" w:hAnsi="Arial" w:cs="Arial"/>
          <w:b/>
          <w:color w:val="500000"/>
          <w:lang w:bidi="es-ES"/>
        </w:rPr>
        <w:fldChar w:fldCharType="end"/>
      </w:r>
      <w:r w:rsidR="00702FC3" w:rsidRPr="007309AB">
        <w:rPr>
          <w:rFonts w:ascii="Arial" w:hAnsi="Arial" w:cs="Arial"/>
          <w:b/>
          <w:color w:val="500000"/>
          <w:lang w:bidi="es-ES"/>
        </w:rPr>
        <w:t xml:space="preserve">Sándwiches </w:t>
      </w:r>
      <w:proofErr w:type="spellStart"/>
      <w:r w:rsidR="00702FC3" w:rsidRPr="007309AB">
        <w:rPr>
          <w:rFonts w:ascii="Arial" w:hAnsi="Arial" w:cs="Arial"/>
          <w:b/>
          <w:color w:val="500000"/>
          <w:lang w:bidi="es-ES"/>
        </w:rPr>
        <w:t>Sloppy</w:t>
      </w:r>
      <w:proofErr w:type="spellEnd"/>
      <w:r w:rsidR="00702FC3" w:rsidRPr="007309AB">
        <w:rPr>
          <w:rFonts w:ascii="Arial" w:hAnsi="Arial" w:cs="Arial"/>
          <w:b/>
          <w:color w:val="500000"/>
          <w:lang w:bidi="es-ES"/>
        </w:rPr>
        <w:t xml:space="preserve"> </w:t>
      </w:r>
      <w:proofErr w:type="spellStart"/>
      <w:r w:rsidR="00702FC3" w:rsidRPr="007309AB">
        <w:rPr>
          <w:rFonts w:ascii="Arial" w:hAnsi="Arial" w:cs="Arial"/>
          <w:b/>
          <w:color w:val="500000"/>
          <w:lang w:bidi="es-ES"/>
        </w:rPr>
        <w:t>Joes</w:t>
      </w:r>
      <w:proofErr w:type="spellEnd"/>
      <w:r w:rsidR="00702FC3" w:rsidRPr="007309AB">
        <w:rPr>
          <w:rFonts w:ascii="Arial" w:hAnsi="Arial" w:cs="Arial"/>
          <w:b/>
          <w:color w:val="500000"/>
          <w:lang w:bidi="es-ES"/>
        </w:rPr>
        <w:t xml:space="preserve"> de la huerta</w:t>
      </w:r>
    </w:p>
    <w:p w14:paraId="7C561CF0" w14:textId="5F980855" w:rsidR="00BC6A95" w:rsidRPr="007309AB" w:rsidRDefault="0024535D" w:rsidP="00C2749B">
      <w:pPr>
        <w:ind w:right="-396"/>
        <w:rPr>
          <w:rFonts w:ascii="Arial" w:hAnsi="Arial" w:cs="Arial"/>
          <w:bCs/>
          <w:color w:val="632423"/>
          <w:sz w:val="20"/>
          <w:szCs w:val="20"/>
        </w:rPr>
      </w:pPr>
      <w:r w:rsidRPr="007309AB">
        <w:rPr>
          <w:rFonts w:ascii="Arial" w:hAnsi="Arial" w:cs="Arial"/>
          <w:color w:val="632423"/>
          <w:sz w:val="20"/>
          <w:lang w:bidi="es-ES"/>
        </w:rPr>
        <w:t>Porciones: 12</w:t>
      </w:r>
      <w:r w:rsidR="00BC6A95" w:rsidRPr="007309AB">
        <w:rPr>
          <w:rFonts w:ascii="Arial" w:hAnsi="Arial" w:cs="Arial"/>
          <w:lang w:bidi="es-ES"/>
        </w:rPr>
        <w:fldChar w:fldCharType="begin"/>
      </w:r>
      <w:r w:rsidR="00BC6A95" w:rsidRPr="007309AB">
        <w:rPr>
          <w:rFonts w:ascii="Arial" w:hAnsi="Arial" w:cs="Arial"/>
          <w:lang w:bidi="es-ES"/>
        </w:rPr>
        <w:instrText xml:space="preserve"> INCLUDEPICTURE "https://cdn.pixabay.com/photo/2021/01/20/15/39/carrot-5934702_960_720.png" \* MERGEFORMATINET </w:instrText>
      </w:r>
      <w:r w:rsidR="00BC6A95" w:rsidRPr="007309AB">
        <w:rPr>
          <w:rFonts w:ascii="Arial" w:hAnsi="Arial" w:cs="Arial"/>
          <w:lang w:bidi="es-ES"/>
        </w:rPr>
        <w:fldChar w:fldCharType="end"/>
      </w:r>
    </w:p>
    <w:p w14:paraId="7C18B154" w14:textId="21AE242F" w:rsidR="00E22893" w:rsidRPr="007309AB" w:rsidRDefault="00E22893" w:rsidP="00135707">
      <w:pPr>
        <w:ind w:right="-396"/>
        <w:rPr>
          <w:rFonts w:ascii="Arial" w:hAnsi="Arial" w:cs="Arial"/>
          <w:bCs/>
          <w:color w:val="632423"/>
          <w:sz w:val="13"/>
          <w:szCs w:val="13"/>
        </w:rPr>
      </w:pPr>
    </w:p>
    <w:p w14:paraId="47E9A771" w14:textId="0EF2D897" w:rsidR="00A60396" w:rsidRPr="007309AB" w:rsidRDefault="00A60396" w:rsidP="00135707">
      <w:pPr>
        <w:ind w:right="-396"/>
        <w:rPr>
          <w:rFonts w:ascii="Arial" w:hAnsi="Arial" w:cs="Arial"/>
          <w:bCs/>
          <w:color w:val="632423"/>
          <w:sz w:val="13"/>
          <w:szCs w:val="13"/>
        </w:rPr>
      </w:pPr>
    </w:p>
    <w:p w14:paraId="2C254142" w14:textId="5462B2FA" w:rsidR="00E22893" w:rsidRPr="007309AB" w:rsidRDefault="000A50AE" w:rsidP="0029628D">
      <w:pPr>
        <w:rPr>
          <w:rFonts w:ascii="Arial" w:hAnsi="Arial" w:cs="Arial"/>
        </w:rPr>
      </w:pPr>
      <w:r w:rsidRPr="007309AB">
        <w:rPr>
          <w:rFonts w:ascii="Arial" w:hAnsi="Arial" w:cs="Arial"/>
          <w:b/>
          <w:color w:val="632423"/>
          <w:lang w:bidi="es-ES"/>
        </w:rPr>
        <w:t>Ingredientes</w:t>
      </w:r>
      <w:r w:rsidR="00A60396" w:rsidRPr="007309AB">
        <w:rPr>
          <w:rFonts w:ascii="Arial" w:hAnsi="Arial" w:cs="Arial"/>
          <w:lang w:bidi="es-ES"/>
        </w:rPr>
        <w:fldChar w:fldCharType="begin"/>
      </w:r>
      <w:r w:rsidR="00A60396" w:rsidRPr="007309AB">
        <w:rPr>
          <w:rFonts w:ascii="Arial" w:hAnsi="Arial" w:cs="Arial"/>
          <w:lang w:bidi="es-ES"/>
        </w:rPr>
        <w:instrText xml:space="preserve"> INCLUDEPICTURE "https://images.unsplash.com/photo-1563565375-f3fdfdbefa83?ixid=MXwxMjA3fDB8MHxwaG90by1wYWdlfHx8fGVufDB8fHw%3D&amp;ixlib=rb-1.2.1&amp;auto=format&amp;fit=crop&amp;w=1000&amp;q=80" \* MERGEFORMATINET </w:instrText>
      </w:r>
      <w:r w:rsidR="00A60396" w:rsidRPr="007309AB">
        <w:rPr>
          <w:rFonts w:ascii="Arial" w:hAnsi="Arial" w:cs="Arial"/>
          <w:lang w:bidi="es-ES"/>
        </w:rPr>
        <w:fldChar w:fldCharType="end"/>
      </w:r>
    </w:p>
    <w:tbl>
      <w:tblPr>
        <w:tblStyle w:val="TableGrid"/>
        <w:tblpPr w:leftFromText="180" w:rightFromText="180" w:vertAnchor="text" w:horzAnchor="margin" w:tblpX="-1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6480"/>
      </w:tblGrid>
      <w:tr w:rsidR="00A061E3" w:rsidRPr="007309AB" w14:paraId="2D0A88F1" w14:textId="77777777" w:rsidTr="00F724AF">
        <w:trPr>
          <w:trHeight w:val="2070"/>
        </w:trPr>
        <w:tc>
          <w:tcPr>
            <w:tcW w:w="450" w:type="dxa"/>
          </w:tcPr>
          <w:p w14:paraId="5D576064" w14:textId="60880C5B" w:rsidR="0040794E" w:rsidRPr="00F724AF" w:rsidRDefault="00702FC3" w:rsidP="00702FC3">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7B3E47AF" w14:textId="77777777" w:rsidR="0040794E"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40C61E56"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0C4C688C"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215AF348"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57AFBF7E"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1</w:t>
            </w:r>
          </w:p>
          <w:p w14:paraId="18F74D21"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4</w:t>
            </w:r>
          </w:p>
          <w:p w14:paraId="19B0A6E2" w14:textId="77777777"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¼</w:t>
            </w:r>
          </w:p>
          <w:p w14:paraId="41A24CD6" w14:textId="28FEF8FB" w:rsidR="00702FC3" w:rsidRPr="00F724AF" w:rsidRDefault="00702FC3" w:rsidP="00A60396">
            <w:pPr>
              <w:tabs>
                <w:tab w:val="left" w:pos="360"/>
              </w:tabs>
              <w:jc w:val="right"/>
              <w:rPr>
                <w:rFonts w:ascii="Arial" w:hAnsi="Arial" w:cs="Arial"/>
                <w:color w:val="632423"/>
                <w:sz w:val="20"/>
                <w:szCs w:val="20"/>
              </w:rPr>
            </w:pPr>
            <w:r w:rsidRPr="00F724AF">
              <w:rPr>
                <w:rFonts w:ascii="Arial" w:hAnsi="Arial" w:cs="Arial"/>
                <w:color w:val="632423"/>
                <w:sz w:val="20"/>
                <w:szCs w:val="20"/>
                <w:lang w:bidi="es-ES"/>
              </w:rPr>
              <w:t>6</w:t>
            </w:r>
          </w:p>
        </w:tc>
        <w:tc>
          <w:tcPr>
            <w:tcW w:w="6480" w:type="dxa"/>
          </w:tcPr>
          <w:p w14:paraId="21C13788" w14:textId="2492D7A0" w:rsidR="0040794E"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cebolla amarilla, picada</w:t>
            </w:r>
          </w:p>
          <w:p w14:paraId="3C07A4FC" w14:textId="290B961A" w:rsidR="006A0CBC"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zanahoria, picada o rallada</w:t>
            </w:r>
          </w:p>
          <w:p w14:paraId="6E7ED890" w14:textId="13C51B64" w:rsidR="006A0CBC"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pimiento verde, picado</w:t>
            </w:r>
          </w:p>
          <w:p w14:paraId="131DFD0B" w14:textId="6C2253AA" w:rsidR="006A0CBC"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libra de pavo o pollo molido</w:t>
            </w:r>
          </w:p>
          <w:p w14:paraId="690FB681" w14:textId="2ADE0A71"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lata (8 onzas) de salsa de tomate, sin sal</w:t>
            </w:r>
          </w:p>
          <w:p w14:paraId="67667F24" w14:textId="22350E7E"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lata (14.5 onzas) de tomates triturados</w:t>
            </w:r>
          </w:p>
          <w:p w14:paraId="6326A14E" w14:textId="28CE709E"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lata (2 onzas) de champiñones, escurridos</w:t>
            </w:r>
          </w:p>
          <w:p w14:paraId="796C9A5C" w14:textId="0F0C5106"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taza de salsa barbacoa</w:t>
            </w:r>
          </w:p>
          <w:p w14:paraId="5EDF0688" w14:textId="3D24E93C" w:rsidR="00702FC3" w:rsidRPr="00F724AF" w:rsidRDefault="00702FC3" w:rsidP="00A60396">
            <w:pPr>
              <w:tabs>
                <w:tab w:val="left" w:pos="360"/>
              </w:tabs>
              <w:ind w:left="-50"/>
              <w:rPr>
                <w:rFonts w:ascii="Arial" w:hAnsi="Arial" w:cs="Arial"/>
                <w:color w:val="632423"/>
                <w:sz w:val="20"/>
                <w:szCs w:val="20"/>
              </w:rPr>
            </w:pPr>
            <w:r w:rsidRPr="00F724AF">
              <w:rPr>
                <w:rFonts w:ascii="Arial" w:hAnsi="Arial" w:cs="Arial"/>
                <w:color w:val="632423"/>
                <w:sz w:val="20"/>
                <w:szCs w:val="20"/>
                <w:lang w:bidi="es-ES"/>
              </w:rPr>
              <w:t>panecillos de trigo integral (dividir en mitades para hacer 12 unidades)</w:t>
            </w:r>
          </w:p>
        </w:tc>
      </w:tr>
    </w:tbl>
    <w:p w14:paraId="6EFFE5F0" w14:textId="301A2842" w:rsidR="00C57222" w:rsidRPr="007309AB" w:rsidRDefault="00C57222" w:rsidP="00C57222">
      <w:pPr>
        <w:framePr w:hSpace="180" w:wrap="around" w:vAnchor="text" w:hAnchor="margin" w:x="-90" w:y="1"/>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"https://cdn.pixabay.com/photo/2020/05/05/21/48/maiz-5135234_960_720.jpg" \* MERGEFORMATINET </w:instrText>
      </w:r>
      <w:r w:rsidRPr="007309AB">
        <w:rPr>
          <w:rFonts w:ascii="Arial" w:hAnsi="Arial" w:cs="Arial"/>
          <w:lang w:bidi="es-ES"/>
        </w:rPr>
        <w:fldChar w:fldCharType="end"/>
      </w:r>
    </w:p>
    <w:p w14:paraId="36EF9B4C" w14:textId="69791495" w:rsidR="008B5684" w:rsidRPr="007309AB" w:rsidRDefault="00F724AF" w:rsidP="008B5684">
      <w:pPr>
        <w:rPr>
          <w:rFonts w:ascii="Arial" w:hAnsi="Arial" w:cs="Arial"/>
        </w:rPr>
      </w:pPr>
      <w:r w:rsidRPr="007309AB">
        <w:rPr>
          <w:rFonts w:ascii="Arial" w:hAnsi="Arial" w:cs="Arial"/>
          <w:noProof/>
          <w:color w:val="632423"/>
          <w:sz w:val="20"/>
          <w:lang w:bidi="es-ES"/>
        </w:rPr>
        <w:drawing>
          <wp:anchor distT="0" distB="0" distL="114300" distR="114300" simplePos="0" relativeHeight="251702273" behindDoc="0" locked="0" layoutInCell="1" allowOverlap="1" wp14:anchorId="76078B0C" wp14:editId="689E7779">
            <wp:simplePos x="0" y="0"/>
            <wp:positionH relativeFrom="column">
              <wp:posOffset>4560023</wp:posOffset>
            </wp:positionH>
            <wp:positionV relativeFrom="paragraph">
              <wp:posOffset>63478</wp:posOffset>
            </wp:positionV>
            <wp:extent cx="1850089" cy="1202267"/>
            <wp:effectExtent l="25400" t="25400" r="29845" b="29845"/>
            <wp:wrapNone/>
            <wp:docPr id="1" name="Picture 1"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648" b="9648"/>
                    <a:stretch/>
                  </pic:blipFill>
                  <pic:spPr>
                    <a:xfrm>
                      <a:off x="0" y="0"/>
                      <a:ext cx="1850089" cy="1202267"/>
                    </a:xfrm>
                    <a:prstGeom prst="rect">
                      <a:avLst/>
                    </a:prstGeom>
                    <a:ln w="28575">
                      <a:solidFill>
                        <a:srgbClr val="632422"/>
                      </a:solidFill>
                    </a:ln>
                  </pic:spPr>
                </pic:pic>
              </a:graphicData>
            </a:graphic>
            <wp14:sizeRelH relativeFrom="page">
              <wp14:pctWidth>0</wp14:pctWidth>
            </wp14:sizeRelH>
            <wp14:sizeRelV relativeFrom="page">
              <wp14:pctHeight>0</wp14:pctHeight>
            </wp14:sizeRelV>
          </wp:anchor>
        </w:drawing>
      </w:r>
      <w:r w:rsidR="002A4150" w:rsidRPr="007309AB">
        <w:rPr>
          <w:rFonts w:ascii="Arial" w:hAnsi="Arial" w:cs="Arial"/>
          <w:color w:val="632423"/>
          <w:sz w:val="20"/>
          <w:lang w:bidi="es-ES"/>
        </w:rPr>
        <w:t xml:space="preserve"> </w:t>
      </w:r>
      <w:r w:rsidR="008B5684" w:rsidRPr="007309AB">
        <w:rPr>
          <w:rFonts w:ascii="Arial" w:hAnsi="Arial" w:cs="Arial"/>
          <w:lang w:bidi="es-ES"/>
        </w:rPr>
        <w:fldChar w:fldCharType="begin"/>
      </w:r>
      <w:r w:rsidR="008B5684" w:rsidRPr="007309AB">
        <w:rPr>
          <w:rFonts w:ascii="Arial" w:hAnsi="Arial" w:cs="Arial"/>
          <w:lang w:bidi="es-ES"/>
        </w:rPr>
        <w:instrText xml:space="preserve"> INCLUDEPICTURE "https://cdn.pixabay.com/photo/2018/05/09/21/42/vegetables-3386212_960_720.jpg" \* MERGEFORMATINET </w:instrText>
      </w:r>
      <w:r w:rsidR="008B5684" w:rsidRPr="007309AB">
        <w:rPr>
          <w:rFonts w:ascii="Arial" w:hAnsi="Arial" w:cs="Arial"/>
          <w:lang w:bidi="es-ES"/>
        </w:rPr>
        <w:fldChar w:fldCharType="end"/>
      </w:r>
    </w:p>
    <w:p w14:paraId="76BD021F" w14:textId="42E49314" w:rsidR="008B5684" w:rsidRPr="007309AB" w:rsidRDefault="008B5684" w:rsidP="008B5684">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"https://cdn.pixabay.com/photo/2015/10/26/07/21/vegetables-1006694_960_720.jpg" \* MERGEFORMATINET </w:instrText>
      </w:r>
      <w:r w:rsidRPr="007309AB">
        <w:rPr>
          <w:rFonts w:ascii="Arial" w:hAnsi="Arial" w:cs="Arial"/>
          <w:lang w:bidi="es-ES"/>
        </w:rPr>
        <w:fldChar w:fldCharType="end"/>
      </w:r>
    </w:p>
    <w:p w14:paraId="158995E3" w14:textId="00F496CE" w:rsidR="000C2A28" w:rsidRPr="007309AB" w:rsidRDefault="000C2A28" w:rsidP="000C2A28">
      <w:pPr>
        <w:rPr>
          <w:rFonts w:ascii="Arial" w:hAnsi="Arial" w:cs="Arial"/>
        </w:rPr>
      </w:pPr>
    </w:p>
    <w:p w14:paraId="7643AA89" w14:textId="4597821D" w:rsidR="00853D3D" w:rsidRPr="007309AB" w:rsidRDefault="00853D3D" w:rsidP="00853D3D">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"https://cdn.pixabay.com/photo/2016/03/05/22/17/food-1239234_960_720.jpg" \* MERGEFORMATINET </w:instrText>
      </w:r>
      <w:r w:rsidRPr="007309AB">
        <w:rPr>
          <w:rFonts w:ascii="Arial" w:hAnsi="Arial" w:cs="Arial"/>
          <w:lang w:bidi="es-ES"/>
        </w:rPr>
        <w:fldChar w:fldCharType="end"/>
      </w:r>
    </w:p>
    <w:p w14:paraId="7D608CFA" w14:textId="39553DED" w:rsidR="00A3497E" w:rsidRPr="007309AB" w:rsidRDefault="00A3497E" w:rsidP="00A3497E">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"https://cdn.pixabay.com/photo/2018/09/13/18/52/pumpkin-3675534_960_720.jpg" \* MERGEFORMATINET </w:instrText>
      </w:r>
      <w:r w:rsidRPr="007309AB">
        <w:rPr>
          <w:rFonts w:ascii="Arial" w:hAnsi="Arial" w:cs="Arial"/>
          <w:lang w:bidi="es-ES"/>
        </w:rPr>
        <w:fldChar w:fldCharType="end"/>
      </w:r>
    </w:p>
    <w:p w14:paraId="6A32793D" w14:textId="54D5CE18" w:rsidR="0040794E" w:rsidRPr="007309AB" w:rsidRDefault="0040794E" w:rsidP="00853D3D">
      <w:pPr>
        <w:rPr>
          <w:rFonts w:ascii="Arial" w:hAnsi="Arial" w:cs="Arial"/>
        </w:rPr>
      </w:pPr>
    </w:p>
    <w:p w14:paraId="62DFF318" w14:textId="472CC123" w:rsidR="005357E2" w:rsidRPr="007309AB" w:rsidRDefault="005357E2" w:rsidP="005357E2">
      <w:pPr>
        <w:rPr>
          <w:rFonts w:ascii="Arial" w:hAnsi="Arial" w:cs="Arial"/>
        </w:rPr>
      </w:pPr>
      <w:r w:rsidRPr="007309AB">
        <w:rPr>
          <w:rFonts w:ascii="Arial" w:hAnsi="Arial" w:cs="Arial"/>
          <w:lang w:bidi="es-ES"/>
        </w:rPr>
        <w:fldChar w:fldCharType="begin"/>
      </w:r>
      <w:r w:rsidRPr="007309AB">
        <w:rPr>
          <w:rFonts w:ascii="Arial" w:hAnsi="Arial" w:cs="Arial"/>
          <w:lang w:bidi="es-ES"/>
        </w:rPr>
        <w:instrText xml:space="preserve"> INCLUDEPICTURE "https://cdn.pixabay.com/photo/2016/03/28/10/01/food-1285316_960_720.jpg" \* MERGEFORMATINET </w:instrText>
      </w:r>
      <w:r w:rsidRPr="007309AB">
        <w:rPr>
          <w:rFonts w:ascii="Arial" w:hAnsi="Arial" w:cs="Arial"/>
          <w:lang w:bidi="es-ES"/>
        </w:rPr>
        <w:fldChar w:fldCharType="end"/>
      </w:r>
    </w:p>
    <w:p w14:paraId="546C4ADB" w14:textId="77777777" w:rsidR="00F724AF" w:rsidRDefault="00F724AF" w:rsidP="0029628D">
      <w:pPr>
        <w:rPr>
          <w:rFonts w:ascii="Arial" w:hAnsi="Arial" w:cs="Arial"/>
          <w:lang w:bidi="es-ES"/>
        </w:rPr>
      </w:pPr>
    </w:p>
    <w:p w14:paraId="03EC6637" w14:textId="37BE70C3" w:rsidR="00702FC3" w:rsidRPr="00F724AF" w:rsidRDefault="00853D3D" w:rsidP="00F724AF">
      <w:pPr>
        <w:rPr>
          <w:rFonts w:ascii="Arial" w:hAnsi="Arial" w:cs="Arial"/>
          <w:sz w:val="16"/>
          <w:szCs w:val="16"/>
        </w:rPr>
      </w:pPr>
      <w:r w:rsidRPr="00F724AF">
        <w:rPr>
          <w:rFonts w:ascii="Arial" w:hAnsi="Arial" w:cs="Arial"/>
          <w:sz w:val="16"/>
          <w:szCs w:val="16"/>
          <w:lang w:bidi="es-ES"/>
        </w:rPr>
        <w:fldChar w:fldCharType="begin"/>
      </w:r>
      <w:r w:rsidRPr="00F724AF">
        <w:rPr>
          <w:rFonts w:ascii="Arial" w:hAnsi="Arial" w:cs="Arial"/>
          <w:sz w:val="16"/>
          <w:szCs w:val="16"/>
          <w:lang w:bidi="es-ES"/>
        </w:rPr>
        <w:instrText xml:space="preserve"> INCLUDEPICTURE "https://cdn.pixabay.com/photo/2017/08/09/17/49/orange-2615311_960_720.png" \* MERGEFORMATINET </w:instrText>
      </w:r>
      <w:r w:rsidRPr="00F724AF">
        <w:rPr>
          <w:rFonts w:ascii="Arial" w:hAnsi="Arial" w:cs="Arial"/>
          <w:sz w:val="16"/>
          <w:szCs w:val="16"/>
          <w:lang w:bidi="es-ES"/>
        </w:rPr>
        <w:fldChar w:fldCharType="end"/>
      </w:r>
      <w:r w:rsidR="0029628D" w:rsidRPr="00F724AF">
        <w:rPr>
          <w:rFonts w:ascii="Arial" w:hAnsi="Arial" w:cs="Arial"/>
          <w:sz w:val="16"/>
          <w:szCs w:val="16"/>
          <w:lang w:bidi="es-ES"/>
        </w:rPr>
        <w:fldChar w:fldCharType="begin"/>
      </w:r>
      <w:r w:rsidR="0029628D" w:rsidRPr="00F724AF">
        <w:rPr>
          <w:rFonts w:ascii="Arial" w:hAnsi="Arial" w:cs="Arial"/>
          <w:sz w:val="16"/>
          <w:szCs w:val="16"/>
          <w:lang w:bidi="es-ES"/>
        </w:rPr>
        <w:instrText xml:space="preserve"> INCLUDEPICTURE "https://cdn.pixabay.com/photo/2016/12/25/22/43/pancakes-1931089_960_720.jpg" \* MERGEFORMATINET </w:instrText>
      </w:r>
      <w:r w:rsidR="0029628D" w:rsidRPr="00F724AF">
        <w:rPr>
          <w:rFonts w:ascii="Arial" w:hAnsi="Arial" w:cs="Arial"/>
          <w:sz w:val="16"/>
          <w:szCs w:val="16"/>
          <w:lang w:bidi="es-ES"/>
        </w:rPr>
        <w:fldChar w:fldCharType="end"/>
      </w:r>
    </w:p>
    <w:p w14:paraId="41D2E192" w14:textId="598083BB" w:rsidR="000C1E17" w:rsidRPr="007309AB" w:rsidRDefault="00395644" w:rsidP="0029628D">
      <w:pPr>
        <w:rPr>
          <w:rFonts w:ascii="Arial" w:hAnsi="Arial" w:cs="Arial"/>
          <w:b/>
          <w:color w:val="500000"/>
          <w:szCs w:val="20"/>
        </w:rPr>
      </w:pPr>
      <w:r w:rsidRPr="007309AB">
        <w:rPr>
          <w:rFonts w:ascii="Arial" w:hAnsi="Arial" w:cs="Arial"/>
          <w:b/>
          <w:color w:val="500000"/>
          <w:lang w:bidi="es-ES"/>
        </w:rPr>
        <w:t>Instrucciones</w:t>
      </w:r>
    </w:p>
    <w:p w14:paraId="640C62D3" w14:textId="77777777" w:rsidR="00CF12CB" w:rsidRPr="007309AB" w:rsidRDefault="00CF12CB" w:rsidP="0029628D">
      <w:pPr>
        <w:rPr>
          <w:rFonts w:ascii="Arial" w:hAnsi="Arial" w:cs="Arial"/>
          <w:b/>
          <w:color w:val="500000"/>
          <w:sz w:val="8"/>
          <w:szCs w:val="8"/>
        </w:rPr>
      </w:pPr>
    </w:p>
    <w:p w14:paraId="4FC7C8E6" w14:textId="77C0E762"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Saltear las cebollas, las zanahorias, el pimiento verde y el pavo o pollo molido en una cacerola a fuego medio por 5 minutos.</w:t>
      </w:r>
    </w:p>
    <w:p w14:paraId="3E731292" w14:textId="554411D6"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 xml:space="preserve">Añadir la salsa de tomate, los tomates triturados, los champiñones, la salsa barbacoa y condimentos, </w:t>
      </w:r>
      <w:r w:rsidR="00993FB5">
        <w:rPr>
          <w:color w:val="500000"/>
          <w:sz w:val="20"/>
          <w:szCs w:val="20"/>
          <w:lang w:bidi="es-ES"/>
        </w:rPr>
        <w:br/>
      </w:r>
      <w:r w:rsidRPr="00F724AF">
        <w:rPr>
          <w:color w:val="500000"/>
          <w:sz w:val="20"/>
          <w:szCs w:val="20"/>
          <w:lang w:bidi="es-ES"/>
        </w:rPr>
        <w:t>y dejar que hierva.</w:t>
      </w:r>
    </w:p>
    <w:p w14:paraId="5F9C3DE8" w14:textId="46AC70AB"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Bajar el fuego y dejar hervir la preparación a fuego lento durante 10 minutos. Revolver de vez en cuando.</w:t>
      </w:r>
    </w:p>
    <w:p w14:paraId="07FFE971" w14:textId="3F41CC1C"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Destapar la olla y cocinar por 3 minutos más o hasta que se espese.</w:t>
      </w:r>
    </w:p>
    <w:p w14:paraId="7FAB46B3" w14:textId="44D7941A"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Servir la preparación en cada una de las mitades de los panecillos de trigo integral, tostados o sin tostar.</w:t>
      </w:r>
    </w:p>
    <w:p w14:paraId="68C43923" w14:textId="6A94F564" w:rsidR="00702FC3" w:rsidRPr="00F724AF" w:rsidRDefault="00702FC3" w:rsidP="00702FC3">
      <w:pPr>
        <w:pStyle w:val="ListParagraph"/>
        <w:numPr>
          <w:ilvl w:val="0"/>
          <w:numId w:val="25"/>
        </w:numPr>
        <w:rPr>
          <w:color w:val="500000"/>
          <w:sz w:val="20"/>
          <w:szCs w:val="20"/>
        </w:rPr>
      </w:pPr>
      <w:r w:rsidRPr="00F724AF">
        <w:rPr>
          <w:color w:val="500000"/>
          <w:sz w:val="20"/>
          <w:szCs w:val="20"/>
          <w:lang w:bidi="es-ES"/>
        </w:rPr>
        <w:t>Refrigerar las sobras en el curso de las siguientes 2 horas.</w:t>
      </w:r>
    </w:p>
    <w:p w14:paraId="730D855D" w14:textId="77777777" w:rsidR="00A60396" w:rsidRPr="007309AB" w:rsidRDefault="00A60396" w:rsidP="0029628D">
      <w:pPr>
        <w:rPr>
          <w:rFonts w:ascii="Arial" w:hAnsi="Arial" w:cs="Arial"/>
          <w:b/>
          <w:color w:val="500000"/>
          <w:sz w:val="13"/>
          <w:szCs w:val="13"/>
        </w:rPr>
      </w:pPr>
    </w:p>
    <w:p w14:paraId="6D460C12" w14:textId="57B7F3FC" w:rsidR="005F0E41" w:rsidRPr="007309AB" w:rsidRDefault="00C9310A" w:rsidP="0029628D">
      <w:pPr>
        <w:rPr>
          <w:rFonts w:ascii="Arial" w:hAnsi="Arial" w:cs="Arial"/>
          <w:color w:val="500000"/>
          <w:sz w:val="20"/>
          <w:szCs w:val="20"/>
        </w:rPr>
      </w:pPr>
      <w:r w:rsidRPr="007309AB">
        <w:rPr>
          <w:rFonts w:ascii="Arial" w:hAnsi="Arial" w:cs="Arial"/>
          <w:b/>
          <w:color w:val="500000"/>
          <w:sz w:val="20"/>
          <w:lang w:bidi="es-ES"/>
        </w:rPr>
        <w:t xml:space="preserve">Nutrientes por porción: </w:t>
      </w:r>
      <w:r w:rsidRPr="007309AB">
        <w:rPr>
          <w:rFonts w:ascii="Arial" w:hAnsi="Arial" w:cs="Arial"/>
          <w:color w:val="500000"/>
          <w:sz w:val="20"/>
          <w:lang w:bidi="es-ES"/>
        </w:rPr>
        <w:t>(1 sándwich) 160 calorías, 6 g de grasas totales, 1 g de grasas saturadas, 0 g de grasas trans, 28 mg de colesterol, 317 mg de sodio, 19 g de carbohidratos totales, 4 g de fibra alimentaria, 7 g de azúcares totales, 4 g de azúcar agregada y 10 g de proteína</w:t>
      </w:r>
    </w:p>
    <w:p w14:paraId="498D3BFF" w14:textId="188C3F48" w:rsidR="007629A8" w:rsidRPr="007309AB" w:rsidRDefault="007629A8" w:rsidP="0029628D">
      <w:pPr>
        <w:rPr>
          <w:rFonts w:ascii="Arial" w:hAnsi="Arial" w:cs="Arial"/>
          <w:b/>
          <w:color w:val="632423"/>
          <w:sz w:val="10"/>
          <w:szCs w:val="10"/>
        </w:rPr>
      </w:pPr>
    </w:p>
    <w:p w14:paraId="2591BBBF" w14:textId="4AF87B29" w:rsidR="006A0CBC" w:rsidRPr="007309AB" w:rsidRDefault="00C9310A" w:rsidP="00A7593E">
      <w:pPr>
        <w:rPr>
          <w:rFonts w:ascii="Arial" w:hAnsi="Arial" w:cs="Arial"/>
          <w:color w:val="D0CECE" w:themeColor="background2" w:themeShade="E6"/>
          <w:sz w:val="20"/>
          <w:szCs w:val="20"/>
        </w:rPr>
      </w:pPr>
      <w:r w:rsidRPr="00993FB5">
        <w:rPr>
          <w:rFonts w:ascii="Arial" w:hAnsi="Arial" w:cs="Arial"/>
          <w:b/>
          <w:color w:val="500000"/>
          <w:sz w:val="20"/>
          <w:lang w:bidi="es-ES"/>
        </w:rPr>
        <w:t>Costo total por porción:</w:t>
      </w:r>
      <w:r w:rsidRPr="007309AB">
        <w:rPr>
          <w:rFonts w:ascii="Arial" w:hAnsi="Arial" w:cs="Arial"/>
          <w:b/>
          <w:color w:val="632423"/>
          <w:sz w:val="20"/>
          <w:lang w:bidi="es-ES"/>
        </w:rPr>
        <w:t xml:space="preserve">  </w:t>
      </w:r>
      <w:r w:rsidR="004F6EF6" w:rsidRPr="007309AB">
        <w:rPr>
          <w:rFonts w:ascii="Arial" w:hAnsi="Arial" w:cs="Arial"/>
          <w:color w:val="500000"/>
          <w:sz w:val="20"/>
          <w:lang w:bidi="es-ES"/>
        </w:rPr>
        <w:t>$$</w:t>
      </w:r>
      <w:r w:rsidR="004F6EF6" w:rsidRPr="007309AB">
        <w:rPr>
          <w:rFonts w:ascii="Arial" w:hAnsi="Arial" w:cs="Arial"/>
          <w:color w:val="D0CECE" w:themeColor="background2" w:themeShade="E6"/>
          <w:sz w:val="20"/>
          <w:lang w:bidi="es-ES"/>
        </w:rPr>
        <w:t>$$</w:t>
      </w:r>
    </w:p>
    <w:sectPr w:rsidR="006A0CBC" w:rsidRPr="007309AB" w:rsidSect="00897474">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A4783" w14:textId="77777777" w:rsidR="008F26A0" w:rsidRDefault="008F26A0" w:rsidP="00F5116E">
      <w:r>
        <w:separator/>
      </w:r>
    </w:p>
  </w:endnote>
  <w:endnote w:type="continuationSeparator" w:id="0">
    <w:p w14:paraId="5821CD38" w14:textId="77777777" w:rsidR="008F26A0" w:rsidRDefault="008F26A0" w:rsidP="00F5116E">
      <w:r>
        <w:continuationSeparator/>
      </w:r>
    </w:p>
  </w:endnote>
  <w:endnote w:type="continuationNotice" w:id="1">
    <w:p w14:paraId="3651F02C" w14:textId="77777777" w:rsidR="008F26A0" w:rsidRDefault="008F2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4668A" w14:textId="11BA9976" w:rsidR="00503E81" w:rsidRPr="008F7BFB" w:rsidRDefault="00503E81"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2"/>
        <w:szCs w:val="12"/>
      </w:rPr>
    </w:pPr>
  </w:p>
  <w:p w14:paraId="576E632B" w14:textId="3E9DF279" w:rsidR="00503E81" w:rsidRPr="008F7BFB" w:rsidRDefault="00993FB5" w:rsidP="008F7BFB">
    <w:pPr>
      <w:pStyle w:val="Footer"/>
      <w:ind w:right="2844"/>
      <w:rPr>
        <w:sz w:val="13"/>
        <w:lang w:bidi="es-ES"/>
      </w:rPr>
    </w:pPr>
    <w:r w:rsidRPr="00F5116E">
      <w:rPr>
        <w:noProof/>
        <w:lang w:bidi="es-ES"/>
      </w:rPr>
      <w:drawing>
        <wp:anchor distT="0" distB="0" distL="114300" distR="114300" simplePos="0" relativeHeight="251658242" behindDoc="0" locked="0" layoutInCell="1" allowOverlap="1" wp14:anchorId="268CC1DC" wp14:editId="35E1309F">
          <wp:simplePos x="0" y="0"/>
          <wp:positionH relativeFrom="column">
            <wp:posOffset>3913067</wp:posOffset>
          </wp:positionH>
          <wp:positionV relativeFrom="paragraph">
            <wp:posOffset>61749</wp:posOffset>
          </wp:positionV>
          <wp:extent cx="2654935" cy="1033145"/>
          <wp:effectExtent l="0" t="0" r="0" b="0"/>
          <wp:wrapSquare wrapText="bothSides"/>
          <wp:docPr id="17" name="Picture 17"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81" w:rsidRPr="008D4266">
      <w:rPr>
        <w:sz w:val="13"/>
        <w:lang w:bidi="es-ES"/>
      </w:rPr>
      <w:t xml:space="preserve">Este material fue financiado por el Programa de Asistencia Nutricional Suplementaria </w:t>
    </w:r>
    <w:r w:rsidR="00FA0E9A">
      <w:rPr>
        <w:sz w:val="13"/>
        <w:lang w:bidi="es-ES"/>
      </w:rPr>
      <w:br/>
    </w:r>
    <w:r w:rsidR="00503E81" w:rsidRPr="008D4266">
      <w:rPr>
        <w:sz w:val="13"/>
        <w:lang w:bidi="es-ES"/>
      </w:rPr>
      <w:t>(</w:t>
    </w:r>
    <w:proofErr w:type="spellStart"/>
    <w:r w:rsidR="00503E81" w:rsidRPr="008D4266">
      <w:rPr>
        <w:sz w:val="13"/>
        <w:lang w:bidi="es-ES"/>
      </w:rPr>
      <w:t>Supplemental</w:t>
    </w:r>
    <w:proofErr w:type="spellEnd"/>
    <w:r w:rsidR="00503E81" w:rsidRPr="008D4266">
      <w:rPr>
        <w:sz w:val="13"/>
        <w:lang w:bidi="es-ES"/>
      </w:rPr>
      <w:t xml:space="preserve"> </w:t>
    </w:r>
    <w:proofErr w:type="spellStart"/>
    <w:r w:rsidR="00503E81" w:rsidRPr="008D4266">
      <w:rPr>
        <w:sz w:val="13"/>
        <w:lang w:bidi="es-ES"/>
      </w:rPr>
      <w:t>Nutrition</w:t>
    </w:r>
    <w:proofErr w:type="spellEnd"/>
    <w:r w:rsidR="00503E81" w:rsidRPr="008D4266">
      <w:rPr>
        <w:sz w:val="13"/>
        <w:lang w:bidi="es-ES"/>
      </w:rPr>
      <w:t xml:space="preserve"> </w:t>
    </w:r>
    <w:proofErr w:type="spellStart"/>
    <w:r w:rsidR="00503E81" w:rsidRPr="008D4266">
      <w:rPr>
        <w:sz w:val="13"/>
        <w:lang w:bidi="es-ES"/>
      </w:rPr>
      <w:t>Assistance</w:t>
    </w:r>
    <w:proofErr w:type="spellEnd"/>
    <w:r w:rsidR="00503E81" w:rsidRPr="008D4266">
      <w:rPr>
        <w:sz w:val="13"/>
        <w:lang w:bidi="es-ES"/>
      </w:rPr>
      <w:t xml:space="preserve"> </w:t>
    </w:r>
    <w:proofErr w:type="spellStart"/>
    <w:r w:rsidR="00503E81" w:rsidRPr="008D4266">
      <w:rPr>
        <w:sz w:val="13"/>
        <w:lang w:bidi="es-ES"/>
      </w:rPr>
      <w:t>Program</w:t>
    </w:r>
    <w:proofErr w:type="spellEnd"/>
    <w:r w:rsidR="00503E81" w:rsidRPr="008D4266">
      <w:rPr>
        <w:sz w:val="13"/>
        <w:lang w:bidi="es-ES"/>
      </w:rPr>
      <w:t xml:space="preserve">, SNAP) del Departamento de Agricultura de los </w:t>
    </w:r>
    <w:r w:rsidR="00FA0E9A">
      <w:rPr>
        <w:sz w:val="13"/>
        <w:lang w:bidi="es-ES"/>
      </w:rPr>
      <w:br/>
    </w:r>
    <w:r w:rsidR="00503E81" w:rsidRPr="008D4266">
      <w:rPr>
        <w:sz w:val="13"/>
        <w:lang w:bidi="es-ES"/>
      </w:rPr>
      <w:t xml:space="preserve">Estados Unidos (U.S. </w:t>
    </w:r>
    <w:proofErr w:type="spellStart"/>
    <w:r w:rsidR="00503E81" w:rsidRPr="008D4266">
      <w:rPr>
        <w:sz w:val="13"/>
        <w:lang w:bidi="es-ES"/>
      </w:rPr>
      <w:t>Department</w:t>
    </w:r>
    <w:proofErr w:type="spellEnd"/>
    <w:r w:rsidR="00503E81" w:rsidRPr="008D4266">
      <w:rPr>
        <w:sz w:val="13"/>
        <w:lang w:bidi="es-ES"/>
      </w:rPr>
      <w:t xml:space="preserve"> of </w:t>
    </w:r>
    <w:proofErr w:type="spellStart"/>
    <w:r w:rsidR="00503E81" w:rsidRPr="008D4266">
      <w:rPr>
        <w:sz w:val="13"/>
        <w:lang w:bidi="es-ES"/>
      </w:rPr>
      <w:t>Agriculture</w:t>
    </w:r>
    <w:proofErr w:type="spellEnd"/>
    <w:r w:rsidR="00503E81" w:rsidRPr="008D4266">
      <w:rPr>
        <w:sz w:val="13"/>
        <w:lang w:bidi="es-ES"/>
      </w:rPr>
      <w:t>, USDA).</w:t>
    </w:r>
  </w:p>
  <w:p w14:paraId="40DF5AD0" w14:textId="783AE041" w:rsidR="00503E81" w:rsidRPr="008F7BFB" w:rsidRDefault="00A74D2E" w:rsidP="008F7BFB">
    <w:pPr>
      <w:pStyle w:val="Footer"/>
      <w:ind w:right="2844"/>
      <w:rPr>
        <w:sz w:val="13"/>
        <w:lang w:bidi="es-ES"/>
      </w:rPr>
    </w:pPr>
    <w:r>
      <w:rPr>
        <w:sz w:val="13"/>
        <w:lang w:bidi="es-ES"/>
      </w:rPr>
      <w:t>El USDA es un proveedor y empleador que ofrece igualdad de oportunidades.</w:t>
    </w:r>
  </w:p>
  <w:p w14:paraId="53ABB082" w14:textId="77777777" w:rsidR="00503E81" w:rsidRPr="00FA0E9A" w:rsidRDefault="00503E81" w:rsidP="008D4266">
    <w:pPr>
      <w:ind w:right="2844"/>
      <w:rPr>
        <w:rFonts w:ascii="Tahoma" w:hAnsi="Tahoma" w:cs="Tahoma"/>
        <w:sz w:val="4"/>
        <w:szCs w:val="4"/>
      </w:rPr>
    </w:pPr>
  </w:p>
  <w:p w14:paraId="6993C106" w14:textId="77777777" w:rsidR="0033356E" w:rsidRPr="008D4266" w:rsidRDefault="0033356E" w:rsidP="008D4266">
    <w:pPr>
      <w:pStyle w:val="Footer"/>
      <w:ind w:right="2844"/>
      <w:rPr>
        <w:rFonts w:ascii="Tahoma" w:hAnsi="Tahoma" w:cs="Tahoma"/>
        <w:sz w:val="13"/>
        <w:szCs w:val="13"/>
      </w:rPr>
    </w:pPr>
    <w:r w:rsidRPr="008D4266">
      <w:rPr>
        <w:sz w:val="13"/>
        <w:lang w:bidi="es-ES"/>
      </w:rPr>
      <w:t xml:space="preserve">Los miembros de Texas A&amp;M </w:t>
    </w:r>
    <w:proofErr w:type="spellStart"/>
    <w:r w:rsidRPr="008D4266">
      <w:rPr>
        <w:sz w:val="13"/>
        <w:lang w:bidi="es-ES"/>
      </w:rPr>
      <w:t>AgriLife</w:t>
    </w:r>
    <w:proofErr w:type="spellEnd"/>
    <w:r w:rsidRPr="008D4266">
      <w:rPr>
        <w:sz w:val="13"/>
        <w:lang w:bidi="es-ES"/>
      </w:rPr>
      <w:t xml:space="preserv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a tiempo completo en todo Texas A&amp;M </w:t>
    </w:r>
    <w:proofErr w:type="spellStart"/>
    <w:r w:rsidRPr="008D4266">
      <w:rPr>
        <w:sz w:val="13"/>
        <w:lang w:bidi="es-ES"/>
      </w:rPr>
      <w:t>AgriLife</w:t>
    </w:r>
    <w:proofErr w:type="spellEnd"/>
    <w:r w:rsidRPr="008D4266">
      <w:rPr>
        <w:sz w:val="13"/>
        <w:lang w:bidi="es-ES"/>
      </w:rPr>
      <w:t>.</w:t>
    </w:r>
  </w:p>
  <w:p w14:paraId="3EF9EDF6" w14:textId="77777777" w:rsidR="008D4266" w:rsidRPr="00FA0E9A" w:rsidRDefault="008D4266" w:rsidP="008D4266">
    <w:pPr>
      <w:pStyle w:val="Footer"/>
      <w:ind w:right="2844"/>
      <w:rPr>
        <w:rFonts w:ascii="Tahoma" w:hAnsi="Tahoma" w:cs="Tahoma"/>
        <w:sz w:val="4"/>
        <w:szCs w:val="4"/>
      </w:rPr>
    </w:pPr>
  </w:p>
  <w:p w14:paraId="059989CF" w14:textId="32F4126E" w:rsidR="00503E81" w:rsidRPr="008D4266" w:rsidRDefault="00503E81" w:rsidP="008D4266">
    <w:pPr>
      <w:pStyle w:val="Footer"/>
      <w:ind w:right="2844"/>
      <w:rPr>
        <w:sz w:val="13"/>
        <w:szCs w:val="13"/>
      </w:rPr>
    </w:pPr>
    <w:r w:rsidRPr="008D4266">
      <w:rPr>
        <w:sz w:val="13"/>
        <w:lang w:bidi="es-ES"/>
      </w:rPr>
      <w:t xml:space="preserve">Es una colaboración del Sistema Universitario A&amp;M de Texas, el Departamento de Agricultura de los </w:t>
    </w:r>
    <w:r w:rsidR="008F7BFB">
      <w:rPr>
        <w:sz w:val="13"/>
        <w:lang w:bidi="es-ES"/>
      </w:rPr>
      <w:br/>
    </w:r>
    <w:r w:rsidRPr="008D4266">
      <w:rPr>
        <w:sz w:val="13"/>
        <w:lang w:bidi="es-ES"/>
      </w:rPr>
      <w:t>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206D2" w14:textId="77777777" w:rsidR="008F26A0" w:rsidRDefault="008F26A0" w:rsidP="00F5116E">
      <w:r>
        <w:separator/>
      </w:r>
    </w:p>
  </w:footnote>
  <w:footnote w:type="continuationSeparator" w:id="0">
    <w:p w14:paraId="063A7DA9" w14:textId="77777777" w:rsidR="008F26A0" w:rsidRDefault="008F26A0" w:rsidP="00F5116E">
      <w:r>
        <w:continuationSeparator/>
      </w:r>
    </w:p>
  </w:footnote>
  <w:footnote w:type="continuationNotice" w:id="1">
    <w:p w14:paraId="6FAD8B7C" w14:textId="77777777" w:rsidR="008F26A0" w:rsidRDefault="008F26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6" name="Picture 16"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D6ABCB5" w:rsidR="008D4266" w:rsidRPr="008F7BFB" w:rsidRDefault="00506945" w:rsidP="000042B7">
    <w:pPr>
      <w:pStyle w:val="Header"/>
      <w:spacing w:before="120"/>
      <w:ind w:right="-36"/>
      <w:jc w:val="right"/>
      <w:rPr>
        <w:rFonts w:ascii="Tahoma" w:hAnsi="Tahoma" w:cs="Tahoma"/>
        <w:b/>
        <w:color w:val="500000"/>
        <w:sz w:val="21"/>
        <w:szCs w:val="20"/>
        <w:lang w:val="en-US"/>
      </w:rPr>
    </w:pPr>
    <w:r w:rsidRPr="008F7BFB">
      <w:rPr>
        <w:rFonts w:ascii="Tahoma" w:hAnsi="Tahoma" w:cs="Tahoma"/>
        <w:b/>
        <w:color w:val="500000"/>
        <w:sz w:val="21"/>
        <w:szCs w:val="20"/>
        <w:lang w:val="en-US"/>
      </w:rPr>
      <w:t>ABRIL DE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35C1C"/>
    <w:multiLevelType w:val="hybridMultilevel"/>
    <w:tmpl w:val="30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2147"/>
    <w:multiLevelType w:val="hybridMultilevel"/>
    <w:tmpl w:val="8EB6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630B98"/>
    <w:multiLevelType w:val="hybridMultilevel"/>
    <w:tmpl w:val="8EDA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9"/>
  </w:num>
  <w:num w:numId="4">
    <w:abstractNumId w:val="11"/>
  </w:num>
  <w:num w:numId="5">
    <w:abstractNumId w:val="12"/>
  </w:num>
  <w:num w:numId="6">
    <w:abstractNumId w:val="1"/>
  </w:num>
  <w:num w:numId="7">
    <w:abstractNumId w:val="8"/>
  </w:num>
  <w:num w:numId="8">
    <w:abstractNumId w:val="13"/>
  </w:num>
  <w:num w:numId="9">
    <w:abstractNumId w:val="22"/>
  </w:num>
  <w:num w:numId="10">
    <w:abstractNumId w:val="5"/>
  </w:num>
  <w:num w:numId="11">
    <w:abstractNumId w:val="14"/>
  </w:num>
  <w:num w:numId="12">
    <w:abstractNumId w:val="15"/>
  </w:num>
  <w:num w:numId="13">
    <w:abstractNumId w:val="6"/>
  </w:num>
  <w:num w:numId="14">
    <w:abstractNumId w:val="18"/>
  </w:num>
  <w:num w:numId="15">
    <w:abstractNumId w:val="21"/>
  </w:num>
  <w:num w:numId="16">
    <w:abstractNumId w:val="20"/>
  </w:num>
  <w:num w:numId="17">
    <w:abstractNumId w:val="2"/>
  </w:num>
  <w:num w:numId="18">
    <w:abstractNumId w:val="23"/>
  </w:num>
  <w:num w:numId="19">
    <w:abstractNumId w:val="17"/>
  </w:num>
  <w:num w:numId="20">
    <w:abstractNumId w:val="3"/>
  </w:num>
  <w:num w:numId="21">
    <w:abstractNumId w:val="16"/>
  </w:num>
  <w:num w:numId="22">
    <w:abstractNumId w:val="24"/>
  </w:num>
  <w:num w:numId="23">
    <w:abstractNumId w:val="0"/>
  </w:num>
  <w:num w:numId="24">
    <w:abstractNumId w:val="10"/>
  </w:num>
  <w:num w:numId="2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261B"/>
    <w:rsid w:val="00015140"/>
    <w:rsid w:val="000152AF"/>
    <w:rsid w:val="00015D54"/>
    <w:rsid w:val="00017D77"/>
    <w:rsid w:val="00024795"/>
    <w:rsid w:val="00027BF3"/>
    <w:rsid w:val="00031BC8"/>
    <w:rsid w:val="000328BA"/>
    <w:rsid w:val="000331B0"/>
    <w:rsid w:val="00033B9B"/>
    <w:rsid w:val="00033CAC"/>
    <w:rsid w:val="00034FC3"/>
    <w:rsid w:val="00041B89"/>
    <w:rsid w:val="0004443A"/>
    <w:rsid w:val="00047F09"/>
    <w:rsid w:val="00052379"/>
    <w:rsid w:val="00053E2E"/>
    <w:rsid w:val="00057B11"/>
    <w:rsid w:val="000630C3"/>
    <w:rsid w:val="00063DA4"/>
    <w:rsid w:val="00070E24"/>
    <w:rsid w:val="00071288"/>
    <w:rsid w:val="000766D3"/>
    <w:rsid w:val="0008400F"/>
    <w:rsid w:val="0009179F"/>
    <w:rsid w:val="000A14EB"/>
    <w:rsid w:val="000A324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0E0F"/>
    <w:rsid w:val="00181AF2"/>
    <w:rsid w:val="00181D23"/>
    <w:rsid w:val="00186131"/>
    <w:rsid w:val="0018717E"/>
    <w:rsid w:val="0018733C"/>
    <w:rsid w:val="00194510"/>
    <w:rsid w:val="00197B84"/>
    <w:rsid w:val="001A10C4"/>
    <w:rsid w:val="001A6AEA"/>
    <w:rsid w:val="001B000B"/>
    <w:rsid w:val="001B5F35"/>
    <w:rsid w:val="001B66E0"/>
    <w:rsid w:val="001C16E9"/>
    <w:rsid w:val="001C691F"/>
    <w:rsid w:val="001D30CF"/>
    <w:rsid w:val="001D468C"/>
    <w:rsid w:val="001D708D"/>
    <w:rsid w:val="001E2257"/>
    <w:rsid w:val="001E246A"/>
    <w:rsid w:val="001E4A53"/>
    <w:rsid w:val="001E5C68"/>
    <w:rsid w:val="001F060A"/>
    <w:rsid w:val="001F2F90"/>
    <w:rsid w:val="002033E2"/>
    <w:rsid w:val="00205FB8"/>
    <w:rsid w:val="0020624C"/>
    <w:rsid w:val="0020754F"/>
    <w:rsid w:val="00207CA2"/>
    <w:rsid w:val="00210787"/>
    <w:rsid w:val="0021192A"/>
    <w:rsid w:val="002129BB"/>
    <w:rsid w:val="00217955"/>
    <w:rsid w:val="00221CF0"/>
    <w:rsid w:val="0022587C"/>
    <w:rsid w:val="00225BD5"/>
    <w:rsid w:val="00230D2B"/>
    <w:rsid w:val="00243C86"/>
    <w:rsid w:val="00244568"/>
    <w:rsid w:val="0024535D"/>
    <w:rsid w:val="002539D2"/>
    <w:rsid w:val="00253CE5"/>
    <w:rsid w:val="00257FE7"/>
    <w:rsid w:val="002629A7"/>
    <w:rsid w:val="002662A8"/>
    <w:rsid w:val="00267CE6"/>
    <w:rsid w:val="00275D3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0579"/>
    <w:rsid w:val="002B178E"/>
    <w:rsid w:val="002B2150"/>
    <w:rsid w:val="002B252F"/>
    <w:rsid w:val="002B3FA0"/>
    <w:rsid w:val="002C0497"/>
    <w:rsid w:val="002C1E5B"/>
    <w:rsid w:val="002C20AD"/>
    <w:rsid w:val="002C2A12"/>
    <w:rsid w:val="002C3784"/>
    <w:rsid w:val="002C3F1B"/>
    <w:rsid w:val="002C5747"/>
    <w:rsid w:val="002C5D17"/>
    <w:rsid w:val="002D1E88"/>
    <w:rsid w:val="002D2EAE"/>
    <w:rsid w:val="002D636F"/>
    <w:rsid w:val="002E65A9"/>
    <w:rsid w:val="002E73F5"/>
    <w:rsid w:val="002F372F"/>
    <w:rsid w:val="002F3B03"/>
    <w:rsid w:val="002F5F76"/>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632B"/>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4E37"/>
    <w:rsid w:val="00395644"/>
    <w:rsid w:val="003A06DD"/>
    <w:rsid w:val="003A2C38"/>
    <w:rsid w:val="003A3CCF"/>
    <w:rsid w:val="003B28F2"/>
    <w:rsid w:val="003B4D53"/>
    <w:rsid w:val="003B51C6"/>
    <w:rsid w:val="003C7B3C"/>
    <w:rsid w:val="003C7DF7"/>
    <w:rsid w:val="003D07FE"/>
    <w:rsid w:val="003D1A96"/>
    <w:rsid w:val="003D34EB"/>
    <w:rsid w:val="003E09C4"/>
    <w:rsid w:val="003E2720"/>
    <w:rsid w:val="003E71D8"/>
    <w:rsid w:val="003F16B4"/>
    <w:rsid w:val="003F2DC0"/>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2F5"/>
    <w:rsid w:val="00482A7A"/>
    <w:rsid w:val="004902FB"/>
    <w:rsid w:val="004907A1"/>
    <w:rsid w:val="00494A75"/>
    <w:rsid w:val="00496011"/>
    <w:rsid w:val="00497853"/>
    <w:rsid w:val="004A0AAD"/>
    <w:rsid w:val="004A198A"/>
    <w:rsid w:val="004A4306"/>
    <w:rsid w:val="004A738C"/>
    <w:rsid w:val="004B1C0C"/>
    <w:rsid w:val="004B1F8D"/>
    <w:rsid w:val="004B41F9"/>
    <w:rsid w:val="004B479B"/>
    <w:rsid w:val="004B74EE"/>
    <w:rsid w:val="004C0F08"/>
    <w:rsid w:val="004C4E86"/>
    <w:rsid w:val="004D6F29"/>
    <w:rsid w:val="004D7781"/>
    <w:rsid w:val="004E0467"/>
    <w:rsid w:val="004E44A6"/>
    <w:rsid w:val="004F243B"/>
    <w:rsid w:val="004F6EF6"/>
    <w:rsid w:val="005004AC"/>
    <w:rsid w:val="00503E81"/>
    <w:rsid w:val="00506945"/>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65D1E"/>
    <w:rsid w:val="00570512"/>
    <w:rsid w:val="00570D2C"/>
    <w:rsid w:val="00575D25"/>
    <w:rsid w:val="00582B1B"/>
    <w:rsid w:val="00584D50"/>
    <w:rsid w:val="005856B4"/>
    <w:rsid w:val="00591273"/>
    <w:rsid w:val="00592C33"/>
    <w:rsid w:val="00592FC0"/>
    <w:rsid w:val="005934AD"/>
    <w:rsid w:val="00593911"/>
    <w:rsid w:val="00594E1A"/>
    <w:rsid w:val="005951B9"/>
    <w:rsid w:val="00596271"/>
    <w:rsid w:val="005972E5"/>
    <w:rsid w:val="005A131A"/>
    <w:rsid w:val="005A3589"/>
    <w:rsid w:val="005B1C48"/>
    <w:rsid w:val="005C4EC0"/>
    <w:rsid w:val="005D011F"/>
    <w:rsid w:val="005D1EE4"/>
    <w:rsid w:val="005D7ABE"/>
    <w:rsid w:val="005E0A77"/>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A0CBC"/>
    <w:rsid w:val="006B0BD4"/>
    <w:rsid w:val="006B76CF"/>
    <w:rsid w:val="006C0051"/>
    <w:rsid w:val="006C58D7"/>
    <w:rsid w:val="006C6166"/>
    <w:rsid w:val="006D035C"/>
    <w:rsid w:val="006D3341"/>
    <w:rsid w:val="006D763D"/>
    <w:rsid w:val="006E3A4C"/>
    <w:rsid w:val="006E4AD2"/>
    <w:rsid w:val="006F4BB1"/>
    <w:rsid w:val="006F5640"/>
    <w:rsid w:val="00702FC3"/>
    <w:rsid w:val="00703A3C"/>
    <w:rsid w:val="007042DD"/>
    <w:rsid w:val="00712C2F"/>
    <w:rsid w:val="00712C34"/>
    <w:rsid w:val="00722231"/>
    <w:rsid w:val="007248ED"/>
    <w:rsid w:val="00725251"/>
    <w:rsid w:val="007253D8"/>
    <w:rsid w:val="0073025D"/>
    <w:rsid w:val="007309AB"/>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199D"/>
    <w:rsid w:val="007934D1"/>
    <w:rsid w:val="00796125"/>
    <w:rsid w:val="007B259B"/>
    <w:rsid w:val="007B41EC"/>
    <w:rsid w:val="007C0320"/>
    <w:rsid w:val="007C0CB9"/>
    <w:rsid w:val="007C627A"/>
    <w:rsid w:val="007C680A"/>
    <w:rsid w:val="007D4905"/>
    <w:rsid w:val="007D562D"/>
    <w:rsid w:val="007E03D4"/>
    <w:rsid w:val="007E275B"/>
    <w:rsid w:val="007E3238"/>
    <w:rsid w:val="007E324D"/>
    <w:rsid w:val="007E559A"/>
    <w:rsid w:val="007E61F6"/>
    <w:rsid w:val="007E7995"/>
    <w:rsid w:val="008016A6"/>
    <w:rsid w:val="00805D4D"/>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97474"/>
    <w:rsid w:val="008A3384"/>
    <w:rsid w:val="008A6A6E"/>
    <w:rsid w:val="008B46D2"/>
    <w:rsid w:val="008B5684"/>
    <w:rsid w:val="008B78FA"/>
    <w:rsid w:val="008B7DF4"/>
    <w:rsid w:val="008C0D70"/>
    <w:rsid w:val="008C12FF"/>
    <w:rsid w:val="008D28FA"/>
    <w:rsid w:val="008D4266"/>
    <w:rsid w:val="008E3EAF"/>
    <w:rsid w:val="008F0DCD"/>
    <w:rsid w:val="008F26A0"/>
    <w:rsid w:val="008F471A"/>
    <w:rsid w:val="008F7A2A"/>
    <w:rsid w:val="008F7BFB"/>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37FC"/>
    <w:rsid w:val="00944089"/>
    <w:rsid w:val="00946ABD"/>
    <w:rsid w:val="00955FC7"/>
    <w:rsid w:val="009611D1"/>
    <w:rsid w:val="00963470"/>
    <w:rsid w:val="00964F24"/>
    <w:rsid w:val="009658E4"/>
    <w:rsid w:val="0096754E"/>
    <w:rsid w:val="0096771E"/>
    <w:rsid w:val="00975CAE"/>
    <w:rsid w:val="00981996"/>
    <w:rsid w:val="00982C99"/>
    <w:rsid w:val="00983AE4"/>
    <w:rsid w:val="00990C00"/>
    <w:rsid w:val="00992134"/>
    <w:rsid w:val="0099215B"/>
    <w:rsid w:val="00992C19"/>
    <w:rsid w:val="00993FB5"/>
    <w:rsid w:val="009979AB"/>
    <w:rsid w:val="00997D8E"/>
    <w:rsid w:val="009A2B5E"/>
    <w:rsid w:val="009A7373"/>
    <w:rsid w:val="009A7625"/>
    <w:rsid w:val="009B236B"/>
    <w:rsid w:val="009B4032"/>
    <w:rsid w:val="009B442F"/>
    <w:rsid w:val="009C2DAD"/>
    <w:rsid w:val="009C53A0"/>
    <w:rsid w:val="009C5E86"/>
    <w:rsid w:val="009D0055"/>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170D"/>
    <w:rsid w:val="00A22ADB"/>
    <w:rsid w:val="00A22ECC"/>
    <w:rsid w:val="00A246BF"/>
    <w:rsid w:val="00A26796"/>
    <w:rsid w:val="00A335D2"/>
    <w:rsid w:val="00A3497E"/>
    <w:rsid w:val="00A35888"/>
    <w:rsid w:val="00A3685D"/>
    <w:rsid w:val="00A47198"/>
    <w:rsid w:val="00A47B06"/>
    <w:rsid w:val="00A60396"/>
    <w:rsid w:val="00A60A62"/>
    <w:rsid w:val="00A66FC3"/>
    <w:rsid w:val="00A72E72"/>
    <w:rsid w:val="00A74D2E"/>
    <w:rsid w:val="00A7531C"/>
    <w:rsid w:val="00A7593E"/>
    <w:rsid w:val="00A75D10"/>
    <w:rsid w:val="00A77A5C"/>
    <w:rsid w:val="00A83B83"/>
    <w:rsid w:val="00A8430C"/>
    <w:rsid w:val="00A9006F"/>
    <w:rsid w:val="00AB3B76"/>
    <w:rsid w:val="00AB5B85"/>
    <w:rsid w:val="00AB645E"/>
    <w:rsid w:val="00AC5BFA"/>
    <w:rsid w:val="00AD1B3A"/>
    <w:rsid w:val="00AD3AA2"/>
    <w:rsid w:val="00AE11F6"/>
    <w:rsid w:val="00AE29EF"/>
    <w:rsid w:val="00AE3119"/>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423FD"/>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4D55"/>
    <w:rsid w:val="00B97DB9"/>
    <w:rsid w:val="00BA19D8"/>
    <w:rsid w:val="00BA1BE3"/>
    <w:rsid w:val="00BA1D5D"/>
    <w:rsid w:val="00BA2F2C"/>
    <w:rsid w:val="00BA6096"/>
    <w:rsid w:val="00BA7DAA"/>
    <w:rsid w:val="00BB07B3"/>
    <w:rsid w:val="00BB0EAF"/>
    <w:rsid w:val="00BB3FAD"/>
    <w:rsid w:val="00BB48E8"/>
    <w:rsid w:val="00BC0A45"/>
    <w:rsid w:val="00BC57D9"/>
    <w:rsid w:val="00BC6A95"/>
    <w:rsid w:val="00BC71B6"/>
    <w:rsid w:val="00BD0737"/>
    <w:rsid w:val="00BD0748"/>
    <w:rsid w:val="00BD4EC6"/>
    <w:rsid w:val="00BE2749"/>
    <w:rsid w:val="00BE5DC8"/>
    <w:rsid w:val="00BF02F0"/>
    <w:rsid w:val="00BF3364"/>
    <w:rsid w:val="00BF511E"/>
    <w:rsid w:val="00BF6420"/>
    <w:rsid w:val="00C063D2"/>
    <w:rsid w:val="00C13B9B"/>
    <w:rsid w:val="00C177AE"/>
    <w:rsid w:val="00C2286B"/>
    <w:rsid w:val="00C233B9"/>
    <w:rsid w:val="00C23A14"/>
    <w:rsid w:val="00C25B7A"/>
    <w:rsid w:val="00C2749B"/>
    <w:rsid w:val="00C36B98"/>
    <w:rsid w:val="00C51FD4"/>
    <w:rsid w:val="00C538DA"/>
    <w:rsid w:val="00C53B14"/>
    <w:rsid w:val="00C5402C"/>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19FC"/>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C7E00"/>
    <w:rsid w:val="00DD2562"/>
    <w:rsid w:val="00DD3AB6"/>
    <w:rsid w:val="00DD3E41"/>
    <w:rsid w:val="00DE0F81"/>
    <w:rsid w:val="00DE20F7"/>
    <w:rsid w:val="00DE3B88"/>
    <w:rsid w:val="00DE4E82"/>
    <w:rsid w:val="00DE5E39"/>
    <w:rsid w:val="00DE71BA"/>
    <w:rsid w:val="00DE7F6C"/>
    <w:rsid w:val="00DF5079"/>
    <w:rsid w:val="00DF5E0A"/>
    <w:rsid w:val="00DF7358"/>
    <w:rsid w:val="00E06180"/>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09B8"/>
    <w:rsid w:val="00E64143"/>
    <w:rsid w:val="00E64202"/>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051E1"/>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24AF"/>
    <w:rsid w:val="00F73FC9"/>
    <w:rsid w:val="00F74261"/>
    <w:rsid w:val="00F75DFF"/>
    <w:rsid w:val="00F7631F"/>
    <w:rsid w:val="00F770CA"/>
    <w:rsid w:val="00F815A8"/>
    <w:rsid w:val="00F86618"/>
    <w:rsid w:val="00F90DF1"/>
    <w:rsid w:val="00FA0E9A"/>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495611">
      <w:bodyDiv w:val="1"/>
      <w:marLeft w:val="0"/>
      <w:marRight w:val="0"/>
      <w:marTop w:val="0"/>
      <w:marBottom w:val="0"/>
      <w:divBdr>
        <w:top w:val="none" w:sz="0" w:space="0" w:color="auto"/>
        <w:left w:val="none" w:sz="0" w:space="0" w:color="auto"/>
        <w:bottom w:val="none" w:sz="0" w:space="0" w:color="auto"/>
        <w:right w:val="none" w:sz="0" w:space="0" w:color="auto"/>
      </w:divBdr>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815651">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56611263">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47232554">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8028807">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45695179">
      <w:bodyDiv w:val="1"/>
      <w:marLeft w:val="0"/>
      <w:marRight w:val="0"/>
      <w:marTop w:val="0"/>
      <w:marBottom w:val="0"/>
      <w:divBdr>
        <w:top w:val="none" w:sz="0" w:space="0" w:color="auto"/>
        <w:left w:val="none" w:sz="0" w:space="0" w:color="auto"/>
        <w:bottom w:val="none" w:sz="0" w:space="0" w:color="auto"/>
        <w:right w:val="none" w:sz="0" w:space="0" w:color="auto"/>
      </w:divBdr>
    </w:div>
    <w:div w:id="1649748112">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647903">
      <w:bodyDiv w:val="1"/>
      <w:marLeft w:val="0"/>
      <w:marRight w:val="0"/>
      <w:marTop w:val="0"/>
      <w:marBottom w:val="0"/>
      <w:divBdr>
        <w:top w:val="none" w:sz="0" w:space="0" w:color="auto"/>
        <w:left w:val="none" w:sz="0" w:space="0" w:color="auto"/>
        <w:bottom w:val="none" w:sz="0" w:space="0" w:color="auto"/>
        <w:right w:val="none" w:sz="0" w:space="0" w:color="auto"/>
      </w:divBdr>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32540346">
      <w:bodyDiv w:val="1"/>
      <w:marLeft w:val="0"/>
      <w:marRight w:val="0"/>
      <w:marTop w:val="0"/>
      <w:marBottom w:val="0"/>
      <w:divBdr>
        <w:top w:val="none" w:sz="0" w:space="0" w:color="auto"/>
        <w:left w:val="none" w:sz="0" w:space="0" w:color="auto"/>
        <w:bottom w:val="none" w:sz="0" w:space="0" w:color="auto"/>
        <w:right w:val="none" w:sz="0" w:space="0" w:color="auto"/>
      </w:divBdr>
    </w:div>
    <w:div w:id="1940022822">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3787598">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yplate.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gie-horticulture.tam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1A6C4-EFD0-3C41-A836-E665DDF8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6</cp:revision>
  <cp:lastPrinted>2021-03-30T16:06:00Z</cp:lastPrinted>
  <dcterms:created xsi:type="dcterms:W3CDTF">2021-03-30T16:02:00Z</dcterms:created>
  <dcterms:modified xsi:type="dcterms:W3CDTF">2021-03-31T13:25:00Z</dcterms:modified>
</cp:coreProperties>
</file>