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6235F" w14:textId="038736A1" w:rsidR="008C0D70" w:rsidRPr="00105ABE" w:rsidRDefault="00DF7580" w:rsidP="00DF7580">
      <w:pPr>
        <w:jc w:val="center"/>
        <w:rPr>
          <w:rFonts w:ascii="Tahoma" w:hAnsi="Tahoma" w:cs="Tahoma"/>
          <w:b/>
          <w:color w:val="500000"/>
          <w:szCs w:val="18"/>
        </w:rPr>
      </w:pPr>
      <w:r w:rsidRPr="00105ABE">
        <w:rPr>
          <w:rFonts w:ascii="Tahoma" w:hAnsi="Tahoma" w:cs="Tahoma"/>
          <w:b/>
          <w:color w:val="500000"/>
          <w:sz w:val="32"/>
          <w:szCs w:val="32"/>
          <w:lang w:bidi="es-ES"/>
        </w:rPr>
        <w:t>Éxito en la jardinería</w:t>
      </w:r>
    </w:p>
    <w:p w14:paraId="6639EA80" w14:textId="77777777" w:rsidR="00503E81" w:rsidRPr="000A50AE" w:rsidRDefault="00503E81" w:rsidP="00503E81">
      <w:pPr>
        <w:spacing w:after="80"/>
        <w:rPr>
          <w:rFonts w:ascii="Arial" w:hAnsi="Arial" w:cs="Arial"/>
          <w:sz w:val="21"/>
          <w:szCs w:val="21"/>
        </w:rPr>
        <w:sectPr w:rsidR="00503E81" w:rsidRPr="000A50AE" w:rsidSect="007D5183">
          <w:headerReference w:type="default" r:id="rId8"/>
          <w:footerReference w:type="default" r:id="rId9"/>
          <w:pgSz w:w="12240" w:h="15840"/>
          <w:pgMar w:top="3312" w:right="1008" w:bottom="1008" w:left="1008" w:header="720" w:footer="486" w:gutter="0"/>
          <w:cols w:space="720"/>
          <w:docGrid w:linePitch="360"/>
        </w:sectPr>
      </w:pPr>
    </w:p>
    <w:p w14:paraId="2EDBC5FC" w14:textId="77777777" w:rsidR="007D5183" w:rsidRPr="00105ABE" w:rsidRDefault="007D5183" w:rsidP="003F40F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8"/>
          <w:szCs w:val="8"/>
          <w:bdr w:val="none" w:sz="0" w:space="0" w:color="auto" w:frame="1"/>
        </w:rPr>
      </w:pPr>
    </w:p>
    <w:p w14:paraId="7351CA14" w14:textId="68062065" w:rsidR="003F40F9" w:rsidRPr="00105ABE" w:rsidRDefault="00DF7580" w:rsidP="003F40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21"/>
          <w:szCs w:val="21"/>
        </w:rPr>
      </w:pPr>
      <w:r w:rsidRPr="00105ABE">
        <w:rPr>
          <w:rFonts w:ascii="Arial" w:hAnsi="Arial" w:cs="Arial"/>
          <w:noProof/>
          <w:sz w:val="21"/>
          <w:szCs w:val="21"/>
          <w:lang w:bidi="es-ES"/>
        </w:rPr>
        <w:drawing>
          <wp:anchor distT="0" distB="0" distL="114300" distR="114300" simplePos="0" relativeHeight="251663872" behindDoc="1" locked="0" layoutInCell="1" allowOverlap="1" wp14:anchorId="3B8B28AD" wp14:editId="0DC0FFB1">
            <wp:simplePos x="0" y="0"/>
            <wp:positionH relativeFrom="column">
              <wp:posOffset>4250690</wp:posOffset>
            </wp:positionH>
            <wp:positionV relativeFrom="paragraph">
              <wp:posOffset>2694758</wp:posOffset>
            </wp:positionV>
            <wp:extent cx="2367280" cy="1775460"/>
            <wp:effectExtent l="38100" t="38100" r="33020" b="40640"/>
            <wp:wrapTight wrapText="bothSides">
              <wp:wrapPolygon edited="0">
                <wp:start x="-348" y="-464"/>
                <wp:lineTo x="-348" y="21940"/>
                <wp:lineTo x="21785" y="21940"/>
                <wp:lineTo x="21785" y="-464"/>
                <wp:lineTo x="-348" y="-464"/>
              </wp:wrapPolygon>
            </wp:wrapTight>
            <wp:docPr id="11" name="Picture 11" descr="A person holding a plant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75460"/>
                    </a:xfrm>
                    <a:prstGeom prst="rect">
                      <a:avLst/>
                    </a:prstGeom>
                    <a:ln w="38100">
                      <a:solidFill>
                        <a:srgbClr val="64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BE">
        <w:rPr>
          <w:rFonts w:ascii="Arial" w:hAnsi="Arial" w:cs="Arial"/>
          <w:noProof/>
          <w:sz w:val="21"/>
          <w:szCs w:val="21"/>
          <w:lang w:bidi="es-ES"/>
        </w:rPr>
        <w:drawing>
          <wp:anchor distT="0" distB="0" distL="114300" distR="114300" simplePos="0" relativeHeight="251661824" behindDoc="1" locked="0" layoutInCell="1" allowOverlap="1" wp14:anchorId="18202CE0" wp14:editId="612CC562">
            <wp:simplePos x="0" y="0"/>
            <wp:positionH relativeFrom="column">
              <wp:posOffset>2821016</wp:posOffset>
            </wp:positionH>
            <wp:positionV relativeFrom="paragraph">
              <wp:posOffset>134620</wp:posOffset>
            </wp:positionV>
            <wp:extent cx="1844675" cy="2460625"/>
            <wp:effectExtent l="38100" t="38100" r="34925" b="41275"/>
            <wp:wrapTight wrapText="bothSides">
              <wp:wrapPolygon edited="0">
                <wp:start x="-446" y="-334"/>
                <wp:lineTo x="-446" y="21851"/>
                <wp:lineTo x="21860" y="21851"/>
                <wp:lineTo x="21860" y="-334"/>
                <wp:lineTo x="-446" y="-334"/>
              </wp:wrapPolygon>
            </wp:wrapTight>
            <wp:docPr id="3" name="Picture 3" descr="A close up of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2460625"/>
                    </a:xfrm>
                    <a:prstGeom prst="rect">
                      <a:avLst/>
                    </a:prstGeom>
                    <a:ln w="38100">
                      <a:solidFill>
                        <a:srgbClr val="64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BE">
        <w:rPr>
          <w:rFonts w:ascii="Arial" w:hAnsi="Arial" w:cs="Arial"/>
          <w:noProof/>
          <w:sz w:val="21"/>
          <w:szCs w:val="21"/>
          <w:lang w:bidi="es-ES"/>
        </w:rPr>
        <w:drawing>
          <wp:anchor distT="0" distB="0" distL="114300" distR="114300" simplePos="0" relativeHeight="251659776" behindDoc="1" locked="0" layoutInCell="1" allowOverlap="1" wp14:anchorId="30BFA9F4" wp14:editId="56082998">
            <wp:simplePos x="0" y="0"/>
            <wp:positionH relativeFrom="column">
              <wp:posOffset>4776388</wp:posOffset>
            </wp:positionH>
            <wp:positionV relativeFrom="paragraph">
              <wp:posOffset>137795</wp:posOffset>
            </wp:positionV>
            <wp:extent cx="1843405" cy="2460625"/>
            <wp:effectExtent l="38100" t="38100" r="36195" b="41275"/>
            <wp:wrapTight wrapText="bothSides">
              <wp:wrapPolygon edited="0">
                <wp:start x="-446" y="-334"/>
                <wp:lineTo x="-446" y="21851"/>
                <wp:lineTo x="21875" y="21851"/>
                <wp:lineTo x="21875" y="-334"/>
                <wp:lineTo x="-446" y="-334"/>
              </wp:wrapPolygon>
            </wp:wrapTight>
            <wp:docPr id="9" name="Picture 9" descr="A close up of a wire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2460625"/>
                    </a:xfrm>
                    <a:prstGeom prst="rect">
                      <a:avLst/>
                    </a:prstGeom>
                    <a:ln w="38100">
                      <a:solidFill>
                        <a:srgbClr val="64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0F9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Los apartamentos Live </w:t>
      </w:r>
      <w:proofErr w:type="spellStart"/>
      <w:r w:rsidR="003F40F9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Oak</w:t>
      </w:r>
      <w:proofErr w:type="spellEnd"/>
      <w:r w:rsidR="003F40F9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 en </w:t>
      </w:r>
      <w:proofErr w:type="spellStart"/>
      <w:r w:rsidR="003F40F9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Aransas</w:t>
      </w:r>
      <w:proofErr w:type="spellEnd"/>
      <w:r w:rsidR="003F40F9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 Pass comenzaron a cultivar un jardín durante un programa de </w:t>
      </w:r>
      <w:r w:rsidR="003F40F9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Desarrollo de Comunidades Saludables a través del Cultivo y la Alimentación</w:t>
      </w:r>
      <w:r w:rsidR="0044642B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 este último año (fotos arriba a la izquierda y abajo). Lo que comenzó como un esfuerzo en equipo de los participantes se convirtió en un proyecto personal para un participante. Dijo que trabajar y cuidar el jardín le ha permitido comer más vegetales. Debido al cambio en su dieta, su doctor pudo quitarle algunos medicame</w:t>
      </w:r>
      <w:bookmarkStart w:id="0" w:name="_GoBack"/>
      <w:bookmarkEnd w:id="0"/>
      <w:r w:rsidR="0044642B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ntos regulares y reducir la dosis de los demás a la mitad. El gerente del complejo de apartamentos también apreció el nuevo jardín, que se ha convertido en un tema de conversación para los residentes que salen a verlo. El gerente dijo que el jardín ha ayudado a que el complejo sea más social.</w:t>
      </w:r>
    </w:p>
    <w:p w14:paraId="23C2618B" w14:textId="635B32BF" w:rsidR="003F40F9" w:rsidRPr="00105ABE" w:rsidRDefault="003F40F9" w:rsidP="003F40F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01F1E"/>
          <w:sz w:val="8"/>
          <w:szCs w:val="8"/>
        </w:rPr>
      </w:pPr>
    </w:p>
    <w:p w14:paraId="7324EA22" w14:textId="58401A54" w:rsidR="003F40F9" w:rsidRPr="00105ABE" w:rsidRDefault="003F40F9" w:rsidP="007945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La Iglesia Católica del Sagrado Corazón en el condado de San Patricio es el hogar del </w:t>
      </w:r>
      <w:r w:rsidR="00453385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“</w:t>
      </w:r>
      <w:r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Jardín del Sagrado Corazón para Vivir Mejor</w:t>
      </w:r>
      <w:r w:rsidR="00453385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”</w:t>
      </w:r>
      <w:r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 (foto en la esquina superior derecha) y es mantenido por un grupo de entusiastas jardineros que colaboran para programar y compartir las tareas de jardinería. Su objetivo es cultivar suficientes productos para abastecer su despensa de alimentos, que sirve a la comunidad local.</w:t>
      </w:r>
    </w:p>
    <w:p w14:paraId="622BD956" w14:textId="012C6ED6" w:rsidR="0079457F" w:rsidRPr="00105ABE" w:rsidRDefault="0079457F" w:rsidP="0079457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8"/>
          <w:szCs w:val="8"/>
          <w:bdr w:val="none" w:sz="0" w:space="0" w:color="auto" w:frame="1"/>
        </w:rPr>
      </w:pPr>
    </w:p>
    <w:p w14:paraId="131E8E95" w14:textId="57919C87" w:rsidR="00A11DF5" w:rsidRPr="00105ABE" w:rsidRDefault="00A11DF5" w:rsidP="00A11DF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105ABE">
        <w:rPr>
          <w:rFonts w:ascii="Arial" w:hAnsi="Arial" w:cs="Arial"/>
          <w:b/>
          <w:noProof/>
          <w:color w:val="632423"/>
          <w:sz w:val="21"/>
          <w:szCs w:val="21"/>
          <w:lang w:bidi="es-E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BF7CAD" wp14:editId="29E74E24">
                <wp:simplePos x="0" y="0"/>
                <wp:positionH relativeFrom="column">
                  <wp:posOffset>4245442</wp:posOffset>
                </wp:positionH>
                <wp:positionV relativeFrom="paragraph">
                  <wp:posOffset>428946</wp:posOffset>
                </wp:positionV>
                <wp:extent cx="2396061" cy="416560"/>
                <wp:effectExtent l="0" t="0" r="4445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061" cy="416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30963" w14:textId="77777777" w:rsidR="00A11DF5" w:rsidRPr="00105ABE" w:rsidRDefault="007D5183" w:rsidP="007D5183">
                            <w:pPr>
                              <w:jc w:val="right"/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</w:rPr>
                            </w:pPr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Fotos e historia enviada por el agente de extensión - "</w:t>
                            </w:r>
                            <w:proofErr w:type="spellStart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Better</w:t>
                            </w:r>
                            <w:proofErr w:type="spellEnd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 xml:space="preserve"> </w:t>
                            </w:r>
                            <w:proofErr w:type="gramStart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Living</w:t>
                            </w:r>
                            <w:proofErr w:type="gramEnd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for</w:t>
                            </w:r>
                            <w:proofErr w:type="spellEnd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 xml:space="preserve"> </w:t>
                            </w:r>
                            <w:proofErr w:type="spellStart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Texans</w:t>
                            </w:r>
                            <w:proofErr w:type="spellEnd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>"</w:t>
                            </w:r>
                          </w:p>
                          <w:p w14:paraId="1A0F7493" w14:textId="546D5E2F" w:rsidR="00D2263B" w:rsidRPr="00105ABE" w:rsidRDefault="007D5183" w:rsidP="007D5183">
                            <w:pPr>
                              <w:jc w:val="right"/>
                              <w:rPr>
                                <w:rFonts w:ascii="Arial" w:hAnsi="Arial" w:cs="Arial"/>
                                <w:color w:val="500000"/>
                                <w:shd w:val="clear" w:color="auto" w:fill="FEF1D2"/>
                                <w:lang w:val="en-US"/>
                              </w:rPr>
                            </w:pPr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bidi="es-ES"/>
                              </w:rPr>
                              <w:t xml:space="preserve"> </w:t>
                            </w:r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val="en-US" w:bidi="es-ES"/>
                              </w:rPr>
                              <w:t xml:space="preserve">Kathleen McCown, </w:t>
                            </w:r>
                            <w:proofErr w:type="spellStart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val="en-US" w:bidi="es-ES"/>
                              </w:rPr>
                              <w:t>M.S.Ed</w:t>
                            </w:r>
                            <w:proofErr w:type="spellEnd"/>
                            <w:r w:rsidRPr="00105ABE">
                              <w:rPr>
                                <w:rFonts w:ascii="Arial" w:hAnsi="Arial" w:cs="Arial"/>
                                <w:color w:val="632423"/>
                                <w:sz w:val="15"/>
                                <w:szCs w:val="15"/>
                                <w:lang w:val="en-US" w:bidi="es-ES"/>
                              </w:rPr>
                              <w:t>.</w:t>
                            </w:r>
                          </w:p>
                          <w:p w14:paraId="0D7E78B1" w14:textId="77777777" w:rsidR="00D2263B" w:rsidRPr="00105ABE" w:rsidRDefault="00D2263B" w:rsidP="007D5183">
                            <w:pPr>
                              <w:jc w:val="righ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BF7CA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4.3pt;margin-top:33.8pt;width:188.65pt;height:32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IKKgIAAEkEAAAOAAAAZHJzL2Uyb0RvYy54bWysVN9v2jAQfp+0/8Hy+0igkHURoWKtmCah&#10;thJMfTaOQyLZPs82JOyv39lJaNXtadqLudyd78f3fWZ51ylJzsK6BnRBp5OUEqE5lI0+FvTHfvPp&#10;lhLnmS6ZBC0KehGO3q0+fli2JhczqEGWwhIsol3emoLW3ps8SRyvhWJuAkZoDFZgFfP4aY9JaVmL&#10;1ZVMZmmaJS3Y0ljgwjn0PvRBuor1q0pw/1RVTngiC4qz+XjaeB7CmayWLD9aZuqGD2Owf5hCsUZj&#10;02upB+YZOdnmj1Kq4RYcVH7CQSVQVQ0XcQfcZpq+22ZXMyPiLgiOM1eY3P8ryx/Pz5Y0ZUHnlGim&#10;kKK96Dz5Ch2ZB3Ra43JM2hlM8x26keXR79AZlu4qq8IvrkMwjjhfrtiGYhyds5svWZpNKeEYm0+z&#10;RRbBT15vG+v8NwGKBKOgFrmLkLLz1nmcBFPHlNBMw6aRMvInNWkLmt0s0njhGsEbUuPFsEM/a7B8&#10;d+iGxQ5QXnAvC70unOGbBptvmfPPzKIQcBUUt3/Co5KATWCwKKnB/vqbP+QjPxilpEVhFdT9PDEr&#10;KJHfNTIXVBiN+eLzDD/s6D289eqTugfULAKGU0Uz5Ho5mpUF9YLaX4duGGKaY8+C+tG8973M8e1w&#10;sV7HJNScYX6rd4aH0gHGAOm+e2HWDLh7ZOwRRumx/B38fW5PwPrkoWoiNwHYHs0Bb9RrpGx4W+FB&#10;vP2OWa//AKvfAAAA//8DAFBLAwQUAAYACAAAACEASTfQ6N8AAAALAQAADwAAAGRycy9kb3ducmV2&#10;LnhtbEyPzU7DMBCE70i8g7VI3KhDCyENcaoKqeXChUKlHt148yPsdRS7aXh7tid62lntaPabYjU5&#10;K0YcQudJweMsAYFUedNRo+D7a/OQgQhRk9HWEyr4xQCr8vam0LnxZ/rEcRcbwSEUcq2gjbHPpQxV&#10;i06Hme+R+Fb7wenI69BIM+gzhzsr50mSSqc74g+t7vGtxepnd3IKYqjtJjPv5qNf77fboRmXeKiV&#10;ur+b1q8gIk7x3wwXfEaHkpmO/kQmCKsgTbOUrSxeeF4MydPzEsSR1WIxB1kW8rpD+QcAAP//AwBQ&#10;SwECLQAUAAYACAAAACEAtoM4kv4AAADhAQAAEwAAAAAAAAAAAAAAAAAAAAAAW0NvbnRlbnRfVHlw&#10;ZXNdLnhtbFBLAQItABQABgAIAAAAIQA4/SH/1gAAAJQBAAALAAAAAAAAAAAAAAAAAC8BAABfcmVs&#10;cy8ucmVsc1BLAQItABQABgAIAAAAIQAxrBIKKgIAAEkEAAAOAAAAAAAAAAAAAAAAAC4CAABkcnMv&#10;ZTJvRG9jLnhtbFBLAQItABQABgAIAAAAIQBJN9Do3wAAAAsBAAAPAAAAAAAAAAAAAAAAAIQEAABk&#10;cnMvZG93bnJldi54bWxQSwUGAAAAAAQABADzAAAAkAUAAAAA&#10;" filled="f" stroked="f" strokeweight=".5pt">
                <v:textbox inset="0,,0">
                  <w:txbxContent>
                    <w:p w14:paraId="7FF30963" w14:textId="77777777" w:rsidR="00A11DF5" w:rsidRPr="00105ABE" w:rsidRDefault="007D5183" w:rsidP="007D5183">
                      <w:pPr>
                        <w:jc w:val="right"/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</w:rPr>
                      </w:pPr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Fotos e historia enviada por el agente de extensión - "</w:t>
                      </w:r>
                      <w:proofErr w:type="spellStart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Better</w:t>
                      </w:r>
                      <w:proofErr w:type="spellEnd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 xml:space="preserve"> </w:t>
                      </w:r>
                      <w:proofErr w:type="gramStart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Living</w:t>
                      </w:r>
                      <w:proofErr w:type="gramEnd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 xml:space="preserve"> </w:t>
                      </w:r>
                      <w:proofErr w:type="spellStart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for</w:t>
                      </w:r>
                      <w:proofErr w:type="spellEnd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 xml:space="preserve"> </w:t>
                      </w:r>
                      <w:proofErr w:type="spellStart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Texans</w:t>
                      </w:r>
                      <w:proofErr w:type="spellEnd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>"</w:t>
                      </w:r>
                    </w:p>
                    <w:p w14:paraId="1A0F7493" w14:textId="546D5E2F" w:rsidR="00D2263B" w:rsidRPr="00105ABE" w:rsidRDefault="007D5183" w:rsidP="007D5183">
                      <w:pPr>
                        <w:jc w:val="right"/>
                        <w:rPr>
                          <w:rFonts w:ascii="Arial" w:hAnsi="Arial" w:cs="Arial"/>
                          <w:color w:val="500000"/>
                          <w:shd w:val="clear" w:color="auto" w:fill="FEF1D2"/>
                          <w:lang w:val="en-US"/>
                        </w:rPr>
                      </w:pPr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bidi="es-ES"/>
                        </w:rPr>
                        <w:t xml:space="preserve"> </w:t>
                      </w:r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val="en-US" w:bidi="es-ES"/>
                        </w:rPr>
                        <w:t xml:space="preserve">Kathleen McCown, </w:t>
                      </w:r>
                      <w:proofErr w:type="spellStart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val="en-US" w:bidi="es-ES"/>
                        </w:rPr>
                        <w:t>M.S.Ed</w:t>
                      </w:r>
                      <w:proofErr w:type="spellEnd"/>
                      <w:r w:rsidRPr="00105ABE">
                        <w:rPr>
                          <w:rFonts w:ascii="Arial" w:hAnsi="Arial" w:cs="Arial"/>
                          <w:color w:val="632423"/>
                          <w:sz w:val="15"/>
                          <w:szCs w:val="15"/>
                          <w:lang w:val="en-US" w:bidi="es-ES"/>
                        </w:rPr>
                        <w:t>.</w:t>
                      </w:r>
                    </w:p>
                    <w:p w14:paraId="0D7E78B1" w14:textId="77777777" w:rsidR="00D2263B" w:rsidRPr="00105ABE" w:rsidRDefault="00D2263B" w:rsidP="007D5183">
                      <w:pPr>
                        <w:jc w:val="right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42B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Para saber si el programa de </w:t>
      </w:r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Desarrollo de Comunidades Saludables a través del Cultivo y la Alimentación ("</w:t>
      </w:r>
      <w:proofErr w:type="spellStart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Growing</w:t>
      </w:r>
      <w:proofErr w:type="spellEnd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 xml:space="preserve"> and </w:t>
      </w:r>
      <w:proofErr w:type="spellStart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Nourishing</w:t>
      </w:r>
      <w:proofErr w:type="spellEnd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 xml:space="preserve"> </w:t>
      </w:r>
      <w:proofErr w:type="spellStart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Healthy</w:t>
      </w:r>
      <w:proofErr w:type="spellEnd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 xml:space="preserve"> </w:t>
      </w:r>
      <w:proofErr w:type="spellStart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Communities</w:t>
      </w:r>
      <w:proofErr w:type="spellEnd"/>
      <w:r w:rsidR="0044642B" w:rsidRPr="00105ABE">
        <w:rPr>
          <w:rFonts w:ascii="Arial" w:hAnsi="Arial" w:cs="Arial"/>
          <w:i/>
          <w:sz w:val="21"/>
          <w:szCs w:val="21"/>
          <w:bdr w:val="none" w:sz="0" w:space="0" w:color="auto" w:frame="1"/>
          <w:lang w:bidi="es-ES"/>
        </w:rPr>
        <w:t>")</w:t>
      </w:r>
      <w:r w:rsidR="0044642B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 xml:space="preserve"> está disponible en su condado, póngase en contacto con su oficina de extensión local. </w:t>
      </w:r>
      <w:r w:rsid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br/>
      </w:r>
      <w:r w:rsidR="0044642B" w:rsidRPr="00105ABE">
        <w:rPr>
          <w:rFonts w:ascii="Arial" w:hAnsi="Arial" w:cs="Arial"/>
          <w:sz w:val="21"/>
          <w:szCs w:val="21"/>
          <w:bdr w:val="none" w:sz="0" w:space="0" w:color="auto" w:frame="1"/>
          <w:lang w:bidi="es-ES"/>
        </w:rPr>
        <w:t>La información de contacto se puede encontrar en este sitio web.</w:t>
      </w:r>
    </w:p>
    <w:p w14:paraId="41DBF3AC" w14:textId="3CF37BBA" w:rsidR="00A11DF5" w:rsidRPr="00105ABE" w:rsidRDefault="004C3974" w:rsidP="00A11DF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hyperlink r:id="rId13" w:history="1">
        <w:r w:rsidR="00A11DF5" w:rsidRPr="00105ABE">
          <w:rPr>
            <w:rStyle w:val="Hyperlink"/>
            <w:rFonts w:ascii="Arial" w:hAnsi="Arial" w:cs="Arial"/>
            <w:sz w:val="22"/>
            <w:szCs w:val="22"/>
            <w:bdr w:val="none" w:sz="0" w:space="0" w:color="auto" w:frame="1"/>
            <w:lang w:bidi="es-ES"/>
          </w:rPr>
          <w:t>https://agrilifeextension.tamu.edu/</w:t>
        </w:r>
      </w:hyperlink>
      <w:r w:rsidR="00C52B1D" w:rsidRPr="00105ABE">
        <w:rPr>
          <w:rStyle w:val="Hyperlink"/>
          <w:rFonts w:ascii="Arial" w:hAnsi="Arial" w:cs="Arial"/>
          <w:sz w:val="22"/>
          <w:szCs w:val="22"/>
          <w:u w:val="none"/>
          <w:bdr w:val="none" w:sz="0" w:space="0" w:color="auto" w:frame="1"/>
          <w:lang w:bidi="es-ES"/>
        </w:rPr>
        <w:t>.</w:t>
      </w:r>
    </w:p>
    <w:p w14:paraId="3DF4EAA2" w14:textId="2846AE17" w:rsidR="00EA295B" w:rsidRPr="0079457F" w:rsidRDefault="00A11DF5" w:rsidP="00EA295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>
        <w:rPr>
          <w:sz w:val="22"/>
          <w:szCs w:val="22"/>
          <w:bdr w:val="none" w:sz="0" w:space="0" w:color="auto" w:frame="1"/>
          <w:lang w:bidi="es-ES"/>
        </w:rPr>
        <w:lastRenderedPageBreak/>
        <w:t xml:space="preserve"> </w:t>
      </w:r>
    </w:p>
    <w:p w14:paraId="2D6BD535" w14:textId="0F966B61" w:rsidR="00503E81" w:rsidRPr="00105ABE" w:rsidRDefault="00503E81" w:rsidP="00AE29EF">
      <w:pPr>
        <w:jc w:val="center"/>
        <w:rPr>
          <w:rFonts w:ascii="Tahoma" w:hAnsi="Tahoma" w:cs="Tahoma"/>
          <w:b/>
          <w:color w:val="632423"/>
        </w:rPr>
      </w:pPr>
      <w:r w:rsidRPr="00105ABE">
        <w:rPr>
          <w:rFonts w:ascii="Tahoma" w:hAnsi="Tahoma" w:cs="Tahoma"/>
          <w:b/>
          <w:color w:val="500000"/>
          <w:sz w:val="32"/>
          <w:szCs w:val="32"/>
          <w:lang w:bidi="es-ES"/>
        </w:rPr>
        <w:t>Eventos locales</w:t>
      </w:r>
    </w:p>
    <w:p w14:paraId="1CDF2A39" w14:textId="74A6562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2D294B7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638A67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327826F7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7FADF5E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78FBFB1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544A3528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40EE568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11078FA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C3C8877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4CC6520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6E15EC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4ACF007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2E6C530" w14:textId="08DB8AF1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71070EE5" w14:textId="0317D70E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6842193A" w14:textId="02776EE0" w:rsidR="00FB665F" w:rsidRDefault="00FB665F" w:rsidP="00503E81">
      <w:pPr>
        <w:spacing w:after="80"/>
        <w:rPr>
          <w:rFonts w:ascii="Tahoma" w:hAnsi="Tahoma" w:cs="Tahoma"/>
          <w:b/>
          <w:color w:val="632423"/>
        </w:rPr>
      </w:pPr>
    </w:p>
    <w:p w14:paraId="65BCB8B7" w14:textId="77777777" w:rsidR="00C52B1D" w:rsidRDefault="00C52B1D" w:rsidP="00105ABE">
      <w:pPr>
        <w:spacing w:after="80"/>
        <w:rPr>
          <w:rFonts w:ascii="Tahoma" w:hAnsi="Tahoma" w:cs="Tahoma"/>
          <w:b/>
          <w:color w:val="632423"/>
          <w:sz w:val="32"/>
        </w:rPr>
      </w:pPr>
    </w:p>
    <w:p w14:paraId="1EE28FCC" w14:textId="7EB0F53A" w:rsidR="003265D2" w:rsidRPr="00105ABE" w:rsidRDefault="003265D2" w:rsidP="00A21070">
      <w:pPr>
        <w:spacing w:after="80"/>
        <w:jc w:val="center"/>
        <w:rPr>
          <w:rFonts w:ascii="Tahoma" w:hAnsi="Tahoma" w:cs="Tahoma"/>
          <w:b/>
          <w:color w:val="632423"/>
          <w:sz w:val="28"/>
          <w:szCs w:val="22"/>
        </w:rPr>
      </w:pPr>
      <w:r w:rsidRPr="00105ABE">
        <w:rPr>
          <w:rFonts w:ascii="Tahoma" w:hAnsi="Tahoma" w:cs="Tahoma"/>
          <w:b/>
          <w:color w:val="632423"/>
          <w:sz w:val="28"/>
          <w:szCs w:val="28"/>
          <w:lang w:bidi="es-ES"/>
        </w:rPr>
        <w:lastRenderedPageBreak/>
        <w:t>Receta del mes</w:t>
      </w:r>
    </w:p>
    <w:p w14:paraId="74CCC417" w14:textId="77777777" w:rsidR="00C52B1D" w:rsidRPr="00105ABE" w:rsidRDefault="00F04904" w:rsidP="00C52B1D">
      <w:pPr>
        <w:spacing w:after="80"/>
        <w:jc w:val="center"/>
        <w:rPr>
          <w:rFonts w:ascii="Tahoma" w:hAnsi="Tahoma" w:cs="Tahoma"/>
          <w:bCs/>
          <w:color w:val="632423"/>
          <w:sz w:val="21"/>
          <w:szCs w:val="18"/>
        </w:rPr>
      </w:pPr>
      <w:r w:rsidRPr="00105ABE">
        <w:rPr>
          <w:rFonts w:ascii="Tahoma" w:hAnsi="Tahoma" w:cs="Tahoma"/>
          <w:color w:val="632423"/>
          <w:sz w:val="20"/>
          <w:szCs w:val="20"/>
          <w:lang w:bidi="es-ES"/>
        </w:rPr>
        <w:t>Fuente: dinnertonight.tamu.edu</w:t>
      </w:r>
    </w:p>
    <w:p w14:paraId="3EA6D8C5" w14:textId="159974E5" w:rsidR="00E54080" w:rsidRPr="00105ABE" w:rsidRDefault="00C52B1D" w:rsidP="00C52B1D">
      <w:pPr>
        <w:spacing w:after="80"/>
        <w:rPr>
          <w:rFonts w:ascii="Tahoma" w:hAnsi="Tahoma" w:cs="Tahoma"/>
          <w:bCs/>
          <w:color w:val="632423"/>
          <w:sz w:val="20"/>
          <w:szCs w:val="16"/>
        </w:rPr>
      </w:pPr>
      <w:r w:rsidRPr="00105ABE">
        <w:rPr>
          <w:rFonts w:ascii="Tahoma" w:hAnsi="Tahoma" w:cs="Tahoma"/>
          <w:b/>
          <w:color w:val="632423"/>
          <w:lang w:bidi="es-ES"/>
        </w:rPr>
        <w:t>Chile de pollo cocinado a fuego lento con condimento para tacos</w:t>
      </w:r>
    </w:p>
    <w:p w14:paraId="0E91CEC1" w14:textId="7DD8F50C" w:rsidR="000A50AE" w:rsidRPr="00105ABE" w:rsidRDefault="0024535D" w:rsidP="00C52B1D">
      <w:pPr>
        <w:spacing w:after="80"/>
        <w:rPr>
          <w:rFonts w:ascii="Tahoma" w:hAnsi="Tahoma" w:cs="Tahoma"/>
          <w:bCs/>
          <w:color w:val="632423"/>
          <w:sz w:val="18"/>
          <w:szCs w:val="18"/>
        </w:rPr>
      </w:pPr>
      <w:r w:rsidRPr="00105ABE">
        <w:rPr>
          <w:rFonts w:ascii="Tahoma" w:hAnsi="Tahoma" w:cs="Tahoma"/>
          <w:color w:val="632423"/>
          <w:sz w:val="18"/>
          <w:szCs w:val="18"/>
          <w:lang w:bidi="es-ES"/>
        </w:rPr>
        <w:t xml:space="preserve">Porciones: 10 porciones </w:t>
      </w:r>
    </w:p>
    <w:p w14:paraId="704FDDCC" w14:textId="073061D7" w:rsidR="000A50AE" w:rsidRPr="00105ABE" w:rsidRDefault="00054A1F" w:rsidP="000A50AE">
      <w:pPr>
        <w:rPr>
          <w:rFonts w:ascii="Tahoma" w:hAnsi="Tahoma" w:cs="Tahoma"/>
          <w:b/>
          <w:color w:val="632423"/>
          <w:sz w:val="20"/>
          <w:szCs w:val="20"/>
        </w:rPr>
      </w:pPr>
      <w:r w:rsidRPr="00105ABE">
        <w:rPr>
          <w:rFonts w:ascii="Tahoma" w:hAnsi="Tahoma" w:cs="Tahoma"/>
          <w:b/>
          <w:noProof/>
          <w:color w:val="640000"/>
          <w:sz w:val="20"/>
          <w:szCs w:val="20"/>
          <w:lang w:bidi="es-ES"/>
        </w:rPr>
        <w:drawing>
          <wp:anchor distT="0" distB="0" distL="114300" distR="114300" simplePos="0" relativeHeight="251657728" behindDoc="0" locked="0" layoutInCell="1" allowOverlap="1" wp14:anchorId="103A60BE" wp14:editId="09716E24">
            <wp:simplePos x="0" y="0"/>
            <wp:positionH relativeFrom="column">
              <wp:posOffset>4438378</wp:posOffset>
            </wp:positionH>
            <wp:positionV relativeFrom="paragraph">
              <wp:posOffset>135172</wp:posOffset>
            </wp:positionV>
            <wp:extent cx="2341439" cy="1460194"/>
            <wp:effectExtent l="38100" t="38100" r="40005" b="45085"/>
            <wp:wrapNone/>
            <wp:docPr id="1" name="Picture 1" descr="A bowl of food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500" cy="146771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0AE" w:rsidRPr="00105ABE">
        <w:rPr>
          <w:rFonts w:ascii="Tahoma" w:hAnsi="Tahoma" w:cs="Tahoma"/>
          <w:b/>
          <w:color w:val="632423"/>
          <w:sz w:val="20"/>
          <w:szCs w:val="20"/>
          <w:lang w:bidi="es-ES"/>
        </w:rPr>
        <w:t xml:space="preserve">Ingredientes </w:t>
      </w:r>
    </w:p>
    <w:tbl>
      <w:tblPr>
        <w:tblStyle w:val="TableGrid"/>
        <w:tblpPr w:leftFromText="180" w:rightFromText="180" w:vertAnchor="text" w:horzAnchor="margin" w:tblpX="108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"/>
        <w:gridCol w:w="6323"/>
      </w:tblGrid>
      <w:tr w:rsidR="00F20CB0" w:rsidRPr="00105ABE" w14:paraId="0A829AC8" w14:textId="77777777" w:rsidTr="00105ABE">
        <w:trPr>
          <w:trHeight w:val="288"/>
        </w:trPr>
        <w:tc>
          <w:tcPr>
            <w:tcW w:w="355" w:type="dxa"/>
          </w:tcPr>
          <w:p w14:paraId="39EE01EA" w14:textId="59FDA88A" w:rsidR="00F20CB0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1</w:t>
            </w:r>
          </w:p>
        </w:tc>
        <w:tc>
          <w:tcPr>
            <w:tcW w:w="6323" w:type="dxa"/>
          </w:tcPr>
          <w:p w14:paraId="7ACC4BBD" w14:textId="371C78E6" w:rsidR="00F20CB0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lata (15 onzas) de frijoles negros bajos en sodio, enjuagados y escurridos</w:t>
            </w:r>
          </w:p>
        </w:tc>
      </w:tr>
      <w:tr w:rsidR="00B12B63" w:rsidRPr="00105ABE" w14:paraId="06DBD8D5" w14:textId="77777777" w:rsidTr="00105ABE">
        <w:trPr>
          <w:trHeight w:val="288"/>
        </w:trPr>
        <w:tc>
          <w:tcPr>
            <w:tcW w:w="355" w:type="dxa"/>
          </w:tcPr>
          <w:p w14:paraId="4F78ADB7" w14:textId="548C4A9F" w:rsidR="00B12B63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580000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1</w:t>
            </w:r>
          </w:p>
        </w:tc>
        <w:tc>
          <w:tcPr>
            <w:tcW w:w="6323" w:type="dxa"/>
          </w:tcPr>
          <w:p w14:paraId="63AD351F" w14:textId="12BC740D" w:rsidR="00B12B63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lata (15 onzas) de frijoles rojos bajos en sodio, enjuagados y escurridos</w:t>
            </w:r>
          </w:p>
        </w:tc>
      </w:tr>
      <w:tr w:rsidR="00F20CB0" w:rsidRPr="00105ABE" w14:paraId="7459AF05" w14:textId="77777777" w:rsidTr="00105ABE">
        <w:trPr>
          <w:trHeight w:val="288"/>
        </w:trPr>
        <w:tc>
          <w:tcPr>
            <w:tcW w:w="355" w:type="dxa"/>
          </w:tcPr>
          <w:p w14:paraId="3B1A0C71" w14:textId="508A1EF7" w:rsidR="00F20CB0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1  </w:t>
            </w:r>
          </w:p>
        </w:tc>
        <w:tc>
          <w:tcPr>
            <w:tcW w:w="6323" w:type="dxa"/>
          </w:tcPr>
          <w:p w14:paraId="715C1334" w14:textId="724DA0DA" w:rsidR="00F20CB0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lata (8 onzas) de salsa de tomate, sin sal</w:t>
            </w:r>
          </w:p>
        </w:tc>
      </w:tr>
      <w:tr w:rsidR="00F20CB0" w:rsidRPr="00105ABE" w14:paraId="6E2F5168" w14:textId="77777777" w:rsidTr="00105ABE">
        <w:trPr>
          <w:trHeight w:val="288"/>
        </w:trPr>
        <w:tc>
          <w:tcPr>
            <w:tcW w:w="355" w:type="dxa"/>
          </w:tcPr>
          <w:p w14:paraId="2F9C39D8" w14:textId="314D0C9D" w:rsidR="00F20CB0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580000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580000"/>
                <w:sz w:val="18"/>
                <w:szCs w:val="18"/>
                <w:lang w:bidi="es-ES"/>
              </w:rPr>
              <w:t>2</w:t>
            </w:r>
          </w:p>
        </w:tc>
        <w:tc>
          <w:tcPr>
            <w:tcW w:w="6323" w:type="dxa"/>
          </w:tcPr>
          <w:p w14:paraId="1763E405" w14:textId="4BE90EAA" w:rsidR="00F20CB0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tomates (10 onzas) cortados en cubitos </w:t>
            </w:r>
          </w:p>
        </w:tc>
      </w:tr>
      <w:tr w:rsidR="00F20CB0" w:rsidRPr="00105ABE" w14:paraId="14E9FAAA" w14:textId="77777777" w:rsidTr="00105ABE">
        <w:trPr>
          <w:trHeight w:val="288"/>
        </w:trPr>
        <w:tc>
          <w:tcPr>
            <w:tcW w:w="355" w:type="dxa"/>
          </w:tcPr>
          <w:p w14:paraId="1E94ACA3" w14:textId="268BF34D" w:rsidR="00F20CB0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1</w:t>
            </w:r>
          </w:p>
        </w:tc>
        <w:tc>
          <w:tcPr>
            <w:tcW w:w="6323" w:type="dxa"/>
          </w:tcPr>
          <w:p w14:paraId="48AFA216" w14:textId="45EA36FA" w:rsidR="00F20CB0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lata (4 onzas) de chiles verdes picados</w:t>
            </w:r>
          </w:p>
        </w:tc>
      </w:tr>
      <w:tr w:rsidR="00F20CB0" w:rsidRPr="00105ABE" w14:paraId="039B04C6" w14:textId="77777777" w:rsidTr="00105ABE">
        <w:trPr>
          <w:trHeight w:val="288"/>
        </w:trPr>
        <w:tc>
          <w:tcPr>
            <w:tcW w:w="355" w:type="dxa"/>
          </w:tcPr>
          <w:p w14:paraId="6F4208F9" w14:textId="36512665" w:rsidR="00F20CB0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1 </w:t>
            </w:r>
          </w:p>
        </w:tc>
        <w:tc>
          <w:tcPr>
            <w:tcW w:w="6323" w:type="dxa"/>
          </w:tcPr>
          <w:p w14:paraId="535F21A8" w14:textId="6676F6C4" w:rsidR="00F20CB0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paquete (12 onzas) de maíz congelado</w:t>
            </w:r>
          </w:p>
        </w:tc>
      </w:tr>
      <w:tr w:rsidR="00054A1F" w:rsidRPr="00105ABE" w14:paraId="5A7F3EB0" w14:textId="77777777" w:rsidTr="00105ABE">
        <w:trPr>
          <w:trHeight w:val="288"/>
        </w:trPr>
        <w:tc>
          <w:tcPr>
            <w:tcW w:w="355" w:type="dxa"/>
          </w:tcPr>
          <w:p w14:paraId="27002D78" w14:textId="10646136" w:rsidR="00054A1F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1</w:t>
            </w:r>
          </w:p>
        </w:tc>
        <w:tc>
          <w:tcPr>
            <w:tcW w:w="6323" w:type="dxa"/>
          </w:tcPr>
          <w:p w14:paraId="4CDD2272" w14:textId="7FCE7DDB" w:rsidR="00054A1F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cebolla amarilla pequeña, picada</w:t>
            </w:r>
          </w:p>
        </w:tc>
      </w:tr>
      <w:tr w:rsidR="00054A1F" w:rsidRPr="00105ABE" w14:paraId="09D9A860" w14:textId="77777777" w:rsidTr="00105ABE">
        <w:trPr>
          <w:trHeight w:val="288"/>
        </w:trPr>
        <w:tc>
          <w:tcPr>
            <w:tcW w:w="355" w:type="dxa"/>
          </w:tcPr>
          <w:p w14:paraId="276F4548" w14:textId="68991E26" w:rsidR="00054A1F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1</w:t>
            </w:r>
          </w:p>
        </w:tc>
        <w:tc>
          <w:tcPr>
            <w:tcW w:w="6323" w:type="dxa"/>
          </w:tcPr>
          <w:p w14:paraId="72C1A4BC" w14:textId="13B8DCE7" w:rsidR="00054A1F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paquete de condimento para tacos, sodio reducido</w:t>
            </w:r>
          </w:p>
        </w:tc>
      </w:tr>
      <w:tr w:rsidR="00054A1F" w:rsidRPr="00105ABE" w14:paraId="3251DB00" w14:textId="77777777" w:rsidTr="00105ABE">
        <w:trPr>
          <w:trHeight w:val="288"/>
        </w:trPr>
        <w:tc>
          <w:tcPr>
            <w:tcW w:w="355" w:type="dxa"/>
          </w:tcPr>
          <w:p w14:paraId="179B86B4" w14:textId="1B64A30E" w:rsidR="00054A1F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1 </w:t>
            </w:r>
          </w:p>
        </w:tc>
        <w:tc>
          <w:tcPr>
            <w:tcW w:w="6323" w:type="dxa"/>
          </w:tcPr>
          <w:p w14:paraId="448B6296" w14:textId="04A0A914" w:rsidR="00054A1F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cucharada de chile en polvo</w:t>
            </w:r>
          </w:p>
        </w:tc>
      </w:tr>
      <w:tr w:rsidR="00054A1F" w:rsidRPr="00105ABE" w14:paraId="39F297E9" w14:textId="77777777" w:rsidTr="00105ABE">
        <w:trPr>
          <w:trHeight w:val="288"/>
        </w:trPr>
        <w:tc>
          <w:tcPr>
            <w:tcW w:w="355" w:type="dxa"/>
          </w:tcPr>
          <w:p w14:paraId="6D1F76F2" w14:textId="1F6BFB19" w:rsidR="00054A1F" w:rsidRPr="00105ABE" w:rsidRDefault="00054A1F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1½ </w:t>
            </w:r>
          </w:p>
        </w:tc>
        <w:tc>
          <w:tcPr>
            <w:tcW w:w="6323" w:type="dxa"/>
          </w:tcPr>
          <w:p w14:paraId="6B2307E4" w14:textId="2273405C" w:rsidR="00054A1F" w:rsidRPr="00105ABE" w:rsidRDefault="00054A1F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libra de pechuga de pollo</w:t>
            </w:r>
          </w:p>
        </w:tc>
      </w:tr>
      <w:tr w:rsidR="00C52B1D" w:rsidRPr="00105ABE" w14:paraId="1F9D2C35" w14:textId="77777777" w:rsidTr="00105ABE">
        <w:trPr>
          <w:trHeight w:val="288"/>
        </w:trPr>
        <w:tc>
          <w:tcPr>
            <w:tcW w:w="355" w:type="dxa"/>
          </w:tcPr>
          <w:p w14:paraId="492DC266" w14:textId="20C8E4E1" w:rsidR="00C52B1D" w:rsidRPr="00105ABE" w:rsidRDefault="00C52B1D" w:rsidP="00105ABE">
            <w:pPr>
              <w:tabs>
                <w:tab w:val="left" w:pos="400"/>
              </w:tabs>
              <w:ind w:left="-120" w:right="-46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 xml:space="preserve">¼ </w:t>
            </w:r>
          </w:p>
        </w:tc>
        <w:tc>
          <w:tcPr>
            <w:tcW w:w="6323" w:type="dxa"/>
          </w:tcPr>
          <w:p w14:paraId="7B87B0F9" w14:textId="3E9BCAFD" w:rsidR="00C52B1D" w:rsidRPr="00105ABE" w:rsidRDefault="00C52B1D" w:rsidP="00105ABE">
            <w:pPr>
              <w:tabs>
                <w:tab w:val="left" w:pos="0"/>
              </w:tabs>
              <w:ind w:left="-20"/>
              <w:rPr>
                <w:rFonts w:ascii="Tahoma" w:hAnsi="Tahoma" w:cs="Tahoma"/>
                <w:color w:val="632423"/>
                <w:sz w:val="18"/>
                <w:szCs w:val="18"/>
              </w:rPr>
            </w:pPr>
            <w:r w:rsidRPr="00105ABE">
              <w:rPr>
                <w:rFonts w:ascii="Tahoma" w:hAnsi="Tahoma" w:cs="Tahoma"/>
                <w:color w:val="632423"/>
                <w:sz w:val="18"/>
                <w:szCs w:val="18"/>
                <w:lang w:bidi="es-ES"/>
              </w:rPr>
              <w:t>taza de cilantro, picado</w:t>
            </w:r>
          </w:p>
        </w:tc>
      </w:tr>
    </w:tbl>
    <w:p w14:paraId="7121CE30" w14:textId="2CA205C1" w:rsidR="00FB665F" w:rsidRPr="00105ABE" w:rsidRDefault="00FB665F" w:rsidP="000A50AE">
      <w:pPr>
        <w:rPr>
          <w:rFonts w:ascii="Tahoma" w:hAnsi="Tahoma" w:cs="Tahoma"/>
          <w:bCs/>
          <w:color w:val="632423"/>
          <w:sz w:val="20"/>
          <w:szCs w:val="20"/>
        </w:rPr>
      </w:pPr>
      <w:r w:rsidRPr="00105ABE">
        <w:rPr>
          <w:rFonts w:ascii="Tahoma" w:hAnsi="Tahoma" w:cs="Tahoma"/>
          <w:color w:val="632423"/>
          <w:sz w:val="20"/>
          <w:szCs w:val="20"/>
          <w:lang w:bidi="es-ES"/>
        </w:rPr>
        <w:t xml:space="preserve"> </w:t>
      </w:r>
      <w:r w:rsidR="000A53D8" w:rsidRPr="00105ABE">
        <w:rPr>
          <w:rFonts w:ascii="Tahoma" w:hAnsi="Tahoma" w:cs="Tahoma"/>
          <w:lang w:bidi="es-ES"/>
        </w:rPr>
        <w:fldChar w:fldCharType="begin"/>
      </w:r>
      <w:r w:rsidR="000A53D8" w:rsidRPr="00105ABE">
        <w:rPr>
          <w:rFonts w:ascii="Tahoma" w:hAnsi="Tahoma" w:cs="Tahoma"/>
          <w:lang w:bidi="es-ES"/>
        </w:rPr>
        <w:instrText xml:space="preserve"> INCLUDEPICTURE "https://dinnertonight.tamu.edu/files/2016/01/Roasted-Pears-with-Nut-Oat-Crumble-150x150.png" \* MERGEFORMATINET </w:instrText>
      </w:r>
      <w:r w:rsidR="000A53D8" w:rsidRPr="00105ABE">
        <w:rPr>
          <w:rFonts w:ascii="Tahoma" w:hAnsi="Tahoma" w:cs="Tahoma"/>
          <w:lang w:bidi="es-ES"/>
        </w:rPr>
        <w:fldChar w:fldCharType="end"/>
      </w:r>
    </w:p>
    <w:p w14:paraId="29D2ED67" w14:textId="743D1741" w:rsidR="000A53D8" w:rsidRPr="00105ABE" w:rsidRDefault="000A53D8" w:rsidP="000A53D8">
      <w:pPr>
        <w:rPr>
          <w:rFonts w:ascii="Tahoma" w:hAnsi="Tahoma" w:cs="Tahoma"/>
        </w:rPr>
      </w:pPr>
    </w:p>
    <w:p w14:paraId="54FF1B94" w14:textId="6BEAF5EF" w:rsidR="00B166C6" w:rsidRPr="00105ABE" w:rsidRDefault="00B166C6" w:rsidP="00B166C6">
      <w:pPr>
        <w:rPr>
          <w:rFonts w:ascii="Tahoma" w:hAnsi="Tahoma" w:cs="Tahoma"/>
        </w:rPr>
      </w:pPr>
      <w:r w:rsidRPr="00105ABE">
        <w:rPr>
          <w:rFonts w:ascii="Tahoma" w:hAnsi="Tahoma" w:cs="Tahoma"/>
          <w:lang w:bidi="es-ES"/>
        </w:rPr>
        <w:fldChar w:fldCharType="begin"/>
      </w:r>
      <w:r w:rsidRPr="00105ABE">
        <w:rPr>
          <w:rFonts w:ascii="Tahoma" w:hAnsi="Tahoma" w:cs="Tahoma"/>
          <w:lang w:bidi="es-ES"/>
        </w:rPr>
        <w:instrText xml:space="preserve"> INCLUDEPICTURE "https://www.choosemyplate.gov/sites/default/files/styles/large/public/recipe-images/FruitCrisp.jpg?itok=tQ_2w6uP" \* MERGEFORMATINET </w:instrText>
      </w:r>
      <w:r w:rsidRPr="00105ABE">
        <w:rPr>
          <w:rFonts w:ascii="Tahoma" w:hAnsi="Tahoma" w:cs="Tahoma"/>
          <w:lang w:bidi="es-ES"/>
        </w:rPr>
        <w:fldChar w:fldCharType="end"/>
      </w:r>
    </w:p>
    <w:p w14:paraId="2714BE76" w14:textId="164AA21F" w:rsidR="000C64B1" w:rsidRPr="00105ABE" w:rsidRDefault="000C64B1" w:rsidP="000C64B1">
      <w:pPr>
        <w:tabs>
          <w:tab w:val="left" w:pos="360"/>
        </w:tabs>
        <w:rPr>
          <w:rFonts w:ascii="Tahoma" w:hAnsi="Tahoma" w:cs="Tahoma"/>
          <w:color w:val="632423"/>
          <w:sz w:val="20"/>
        </w:rPr>
      </w:pPr>
    </w:p>
    <w:p w14:paraId="06D3107F" w14:textId="01A8D18F" w:rsidR="00E54080" w:rsidRPr="00105ABE" w:rsidRDefault="00A11EC1" w:rsidP="00FB665F">
      <w:pPr>
        <w:tabs>
          <w:tab w:val="left" w:pos="360"/>
        </w:tabs>
        <w:rPr>
          <w:rFonts w:ascii="Tahoma" w:hAnsi="Tahoma" w:cs="Tahoma"/>
          <w:color w:val="632423"/>
          <w:sz w:val="20"/>
        </w:rPr>
      </w:pPr>
      <w:r w:rsidRPr="00105ABE">
        <w:rPr>
          <w:rFonts w:ascii="Tahoma" w:hAnsi="Tahoma" w:cs="Tahoma"/>
          <w:lang w:bidi="es-ES"/>
        </w:rPr>
        <w:fldChar w:fldCharType="begin"/>
      </w:r>
      <w:r w:rsidRPr="00105ABE">
        <w:rPr>
          <w:rFonts w:ascii="Tahoma" w:hAnsi="Tahoma" w:cs="Tahoma"/>
          <w:lang w:bidi="es-ES"/>
        </w:rPr>
        <w:instrText xml:space="preserve"> INCLUDEPICTURE "https://whatscooking.fns.usda.gov/sites/default/files/styles/recipe_main/public/MapleSweetPotatoes310x200.jpg?itok=eXuw5iLw" \* MERGEFORMATINET </w:instrText>
      </w:r>
      <w:r w:rsidRPr="00105ABE">
        <w:rPr>
          <w:rFonts w:ascii="Tahoma" w:hAnsi="Tahoma" w:cs="Tahoma"/>
          <w:lang w:bidi="es-ES"/>
        </w:rPr>
        <w:fldChar w:fldCharType="end"/>
      </w:r>
    </w:p>
    <w:p w14:paraId="3CE61F84" w14:textId="7201D188" w:rsidR="00B348AE" w:rsidRPr="00105ABE" w:rsidRDefault="00B348AE" w:rsidP="00FB665F">
      <w:pPr>
        <w:tabs>
          <w:tab w:val="left" w:pos="360"/>
        </w:tabs>
        <w:rPr>
          <w:rFonts w:ascii="Tahoma" w:hAnsi="Tahoma" w:cs="Tahoma"/>
          <w:color w:val="632423"/>
          <w:sz w:val="12"/>
        </w:rPr>
      </w:pPr>
    </w:p>
    <w:p w14:paraId="79EEBFA8" w14:textId="2B11649E" w:rsidR="00015D54" w:rsidRPr="00105ABE" w:rsidRDefault="00A11EC1" w:rsidP="00015D54">
      <w:pPr>
        <w:rPr>
          <w:rFonts w:ascii="Tahoma" w:hAnsi="Tahoma" w:cs="Tahoma"/>
        </w:rPr>
      </w:pPr>
      <w:r w:rsidRPr="00105ABE">
        <w:rPr>
          <w:rFonts w:ascii="Tahoma" w:hAnsi="Tahoma" w:cs="Tahoma"/>
          <w:lang w:bidi="es-ES"/>
        </w:rPr>
        <w:fldChar w:fldCharType="begin"/>
      </w:r>
      <w:r w:rsidRPr="00105ABE">
        <w:rPr>
          <w:rFonts w:ascii="Tahoma" w:hAnsi="Tahoma" w:cs="Tahoma"/>
          <w:lang w:bidi="es-ES"/>
        </w:rPr>
        <w:instrText xml:space="preserve"> INCLUDEPICTURE "https://whatscooking.fns.usda.gov/sites/default/files/styles/recipe_main/public/IMG_9423.JPG?itok=WlUUss-G" \* MERGEFORMATINET </w:instrText>
      </w:r>
      <w:r w:rsidRPr="00105ABE">
        <w:rPr>
          <w:rFonts w:ascii="Tahoma" w:hAnsi="Tahoma" w:cs="Tahoma"/>
          <w:lang w:bidi="es-ES"/>
        </w:rPr>
        <w:fldChar w:fldCharType="end"/>
      </w:r>
    </w:p>
    <w:p w14:paraId="47684D0B" w14:textId="274605B7" w:rsidR="0024535D" w:rsidRPr="00105ABE" w:rsidRDefault="0024535D" w:rsidP="000A50AE">
      <w:pPr>
        <w:rPr>
          <w:rFonts w:ascii="Tahoma" w:hAnsi="Tahoma" w:cs="Tahoma"/>
        </w:rPr>
      </w:pPr>
    </w:p>
    <w:p w14:paraId="04A7FE72" w14:textId="2F867928" w:rsidR="001B000B" w:rsidRPr="00105ABE" w:rsidRDefault="001B000B" w:rsidP="000A50AE">
      <w:pPr>
        <w:rPr>
          <w:rFonts w:ascii="Tahoma" w:hAnsi="Tahoma" w:cs="Tahoma"/>
          <w:b/>
          <w:color w:val="500000"/>
          <w:sz w:val="18"/>
          <w:szCs w:val="13"/>
        </w:rPr>
      </w:pPr>
    </w:p>
    <w:p w14:paraId="2D775F4E" w14:textId="34DB24B3" w:rsidR="00B12B63" w:rsidRPr="00105ABE" w:rsidRDefault="003F22B8" w:rsidP="000A50AE">
      <w:pPr>
        <w:rPr>
          <w:rFonts w:ascii="Tahoma" w:hAnsi="Tahoma" w:cs="Tahoma"/>
          <w:b/>
          <w:color w:val="500000"/>
          <w:sz w:val="18"/>
          <w:szCs w:val="13"/>
        </w:rPr>
      </w:pPr>
      <w:r w:rsidRPr="00105ABE">
        <w:rPr>
          <w:rFonts w:ascii="Tahoma" w:hAnsi="Tahoma" w:cs="Tahoma"/>
          <w:b/>
          <w:noProof/>
          <w:color w:val="500000"/>
          <w:lang w:bidi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B3A478" wp14:editId="06E646CA">
                <wp:simplePos x="0" y="0"/>
                <wp:positionH relativeFrom="column">
                  <wp:posOffset>4632960</wp:posOffset>
                </wp:positionH>
                <wp:positionV relativeFrom="paragraph">
                  <wp:posOffset>141605</wp:posOffset>
                </wp:positionV>
                <wp:extent cx="1760855" cy="3384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855" cy="338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DFEC7" w14:textId="7F47FBEB" w:rsidR="001B000B" w:rsidRPr="001B000B" w:rsidRDefault="001B000B">
                            <w:pPr>
                              <w:rPr>
                                <w:color w:val="500000"/>
                                <w:sz w:val="16"/>
                                <w:szCs w:val="16"/>
                              </w:rPr>
                            </w:pPr>
                            <w:r w:rsidRPr="001B000B">
                              <w:rPr>
                                <w:color w:val="500000"/>
                                <w:sz w:val="16"/>
                                <w:szCs w:val="16"/>
                                <w:lang w:bidi="es-ES"/>
                              </w:rPr>
                              <w:t>Fuente de la foto: dinnertonight.tamu.edu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3A478" id="Text Box 8" o:spid="_x0000_s1027" type="#_x0000_t202" style="position:absolute;margin-left:364.8pt;margin-top:11.15pt;width:138.65pt;height:26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bTLgIAAFgEAAAOAAAAZHJzL2Uyb0RvYy54bWysVE1v2zAMvQ/YfxB0X+x8Ng3iFFmLDAOC&#10;tkAy9KzIUmxAEjVJiZ39+lFykgbdTsMuMiVSpN57pOcPrVbkKJyvwRS038spEYZDWZt9QX9sV1+m&#10;lPjATMkUGFHQk/D0YfH507yxMzGAClQpHMEkxs8aW9AqBDvLMs8roZnvgRUGnRKcZgG3bp+VjjWY&#10;XatskOeTrAFXWgdceI+nT52TLlJ+KQUPL1J6EYgqKL4tpNWldRfXbDFns71jtqr5+RnsH16hWW2w&#10;6DXVEwuMHFz9RypdcwceZOhx0BlIWXORMCCafv4BzaZiViQsSI63V5r8/0vLn4+vjtRlQVEowzRK&#10;tBVtIF+hJdPITmP9DIM2FsNCi8eo8uXc42EE3Uqn4xfhEPQjz6crtzEZj5fuJvl0PKaEo284nI7Q&#10;xvTZ+23rfPgmQJNoFNShdolSdlz70IVeQmIxA6taqaSfMqQp6GQ4ztOFqweTK4M1IoburdEK7a5N&#10;iK84dlCeEJ6Drj285asa37BmPrwyh/2AiLDHwwsuUgHWgrNFSQXu19/OYzzKhF5KGuyvgvqfB+YE&#10;Jeq7QQHv+6NRbMi0GY3vBrhxt57drccc9CNgC/dxmixPZowP6mJKB/oNR2EZq6KLGY61Cxou5mPo&#10;uh5HiYvlMgVhC1oW1mZjeUwdWY0Mb9s35uxZhoACPsOlE9nsgxpdbKfH8hBA1kmqyHPH6pl+bN8k&#10;9nnU4nzc7lPU+w9h8RsAAP//AwBQSwMEFAAGAAgAAAAhAHVV5i3gAAAACgEAAA8AAABkcnMvZG93&#10;bnJldi54bWxMj8FOwzAQRO9I/IO1SNyog1FDG+JUVaQKCcGhpRduTrxNIuJ1iN028PVsT3BczdPM&#10;23w1uV6ccAydJw33swQEUu1tR42G/fvmbgEiREPW9J5QwzcGWBXXV7nJrD/TFk+72AguoZAZDW2M&#10;QyZlqFt0Jsz8gMTZwY/ORD7HRtrRnLnc9VIlSSqd6YgXWjNg2WL9uTs6DS/l5s1sK+UWP335/HpY&#10;D1/7j7nWtzfT+glExCn+wXDRZ3Uo2KnyR7JB9Boe1TJlVINSDyAuAM8tQVQczVOQRS7/v1D8AgAA&#10;//8DAFBLAQItABQABgAIAAAAIQC2gziS/gAAAOEBAAATAAAAAAAAAAAAAAAAAAAAAABbQ29udGVu&#10;dF9UeXBlc10ueG1sUEsBAi0AFAAGAAgAAAAhADj9If/WAAAAlAEAAAsAAAAAAAAAAAAAAAAALwEA&#10;AF9yZWxzLy5yZWxzUEsBAi0AFAAGAAgAAAAhAHTN1tMuAgAAWAQAAA4AAAAAAAAAAAAAAAAALgIA&#10;AGRycy9lMm9Eb2MueG1sUEsBAi0AFAAGAAgAAAAhAHVV5i3gAAAACgEAAA8AAAAAAAAAAAAAAAAA&#10;iAQAAGRycy9kb3ducmV2LnhtbFBLBQYAAAAABAAEAPMAAACVBQAAAAA=&#10;" filled="f" stroked="f" strokeweight=".5pt">
                <v:textbox>
                  <w:txbxContent>
                    <w:p w14:paraId="0F7DFEC7" w14:textId="7F47FBEB" w:rsidR="001B000B" w:rsidRPr="001B000B" w:rsidRDefault="001B000B">
                      <w:pPr>
                        <w:rPr>
                          <w:color w:val="500000"/>
                          <w:sz w:val="16"/>
                          <w:szCs w:val="16"/>
                        </w:rPr>
                      </w:pPr>
                      <w:r w:rsidRPr="001B000B">
                        <w:rPr>
                          <w:color w:val="500000"/>
                          <w:sz w:val="16"/>
                          <w:szCs w:val="16"/>
                          <w:lang w:bidi="es-ES"/>
                        </w:rPr>
                        <w:t>Fuente de la foto: dinnertonight.tamu.edu</w:t>
                      </w:r>
                    </w:p>
                  </w:txbxContent>
                </v:textbox>
              </v:shape>
            </w:pict>
          </mc:Fallback>
        </mc:AlternateContent>
      </w:r>
    </w:p>
    <w:p w14:paraId="49486C32" w14:textId="4C9B19F9" w:rsidR="00B12B63" w:rsidRPr="00105ABE" w:rsidRDefault="00B12B63" w:rsidP="000A50AE">
      <w:pPr>
        <w:rPr>
          <w:rFonts w:ascii="Tahoma" w:hAnsi="Tahoma" w:cs="Tahoma"/>
          <w:b/>
          <w:color w:val="500000"/>
          <w:sz w:val="18"/>
          <w:szCs w:val="13"/>
        </w:rPr>
      </w:pPr>
    </w:p>
    <w:p w14:paraId="0D4A6E54" w14:textId="23B6BF71" w:rsidR="00B12B63" w:rsidRPr="00105ABE" w:rsidRDefault="00B12B63" w:rsidP="000A50AE">
      <w:pPr>
        <w:rPr>
          <w:rFonts w:ascii="Tahoma" w:hAnsi="Tahoma" w:cs="Tahoma"/>
          <w:b/>
          <w:color w:val="500000"/>
          <w:sz w:val="18"/>
          <w:szCs w:val="13"/>
        </w:rPr>
      </w:pPr>
    </w:p>
    <w:p w14:paraId="216C79FA" w14:textId="77777777" w:rsidR="00054A1F" w:rsidRPr="00105ABE" w:rsidRDefault="00054A1F" w:rsidP="000A50AE">
      <w:pPr>
        <w:rPr>
          <w:rFonts w:ascii="Tahoma" w:hAnsi="Tahoma" w:cs="Tahoma"/>
          <w:b/>
          <w:color w:val="500000"/>
          <w:szCs w:val="20"/>
        </w:rPr>
      </w:pPr>
    </w:p>
    <w:p w14:paraId="67FD288D" w14:textId="77777777" w:rsidR="00C52B1D" w:rsidRPr="00105ABE" w:rsidRDefault="00C52B1D" w:rsidP="000A50AE">
      <w:pPr>
        <w:rPr>
          <w:rFonts w:ascii="Tahoma" w:hAnsi="Tahoma" w:cs="Tahoma"/>
          <w:b/>
          <w:color w:val="500000"/>
          <w:sz w:val="4"/>
          <w:szCs w:val="4"/>
        </w:rPr>
      </w:pPr>
    </w:p>
    <w:p w14:paraId="55425547" w14:textId="77777777" w:rsidR="00105ABE" w:rsidRPr="00105ABE" w:rsidRDefault="00105ABE" w:rsidP="000A50AE">
      <w:pPr>
        <w:rPr>
          <w:rFonts w:ascii="Tahoma" w:hAnsi="Tahoma" w:cs="Tahoma"/>
          <w:b/>
          <w:color w:val="500000"/>
          <w:sz w:val="10"/>
          <w:szCs w:val="10"/>
          <w:lang w:bidi="es-ES"/>
        </w:rPr>
      </w:pPr>
    </w:p>
    <w:p w14:paraId="41D2E192" w14:textId="3A9084C5" w:rsidR="000C1E17" w:rsidRPr="00105ABE" w:rsidRDefault="00395644" w:rsidP="000A50AE">
      <w:pPr>
        <w:rPr>
          <w:rFonts w:ascii="Tahoma" w:hAnsi="Tahoma" w:cs="Tahoma"/>
          <w:b/>
          <w:color w:val="500000"/>
          <w:sz w:val="20"/>
          <w:szCs w:val="20"/>
        </w:rPr>
      </w:pPr>
      <w:r w:rsidRPr="00105ABE">
        <w:rPr>
          <w:rFonts w:ascii="Tahoma" w:hAnsi="Tahoma" w:cs="Tahoma"/>
          <w:b/>
          <w:color w:val="500000"/>
          <w:sz w:val="20"/>
          <w:szCs w:val="20"/>
          <w:lang w:bidi="es-ES"/>
        </w:rPr>
        <w:t>Instrucciones</w:t>
      </w:r>
    </w:p>
    <w:p w14:paraId="5236A1F3" w14:textId="6755F08B" w:rsidR="00054A1F" w:rsidRPr="00105ABE" w:rsidRDefault="00054A1F" w:rsidP="00105ABE">
      <w:pPr>
        <w:numPr>
          <w:ilvl w:val="0"/>
          <w:numId w:val="47"/>
        </w:numPr>
        <w:ind w:left="36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Añada los frijoles negros y frijoles rojos a la olla de cocción lenta. Cúbralos con la salsa de tomate, los tomates cortados en cubitos, los chiles verdes, el maíz congelado, la cebolla picada y condimentos. Revuélvalos para mezclarlos.</w:t>
      </w:r>
    </w:p>
    <w:p w14:paraId="14EFD01B" w14:textId="0E5753F2" w:rsidR="00054A1F" w:rsidRPr="00105ABE" w:rsidRDefault="00054A1F" w:rsidP="00105ABE">
      <w:pPr>
        <w:numPr>
          <w:ilvl w:val="0"/>
          <w:numId w:val="47"/>
        </w:numPr>
        <w:ind w:left="36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Coloque la pechuga de pollo en la mezcla, cubra completamente el pollo con la mezcla.</w:t>
      </w:r>
    </w:p>
    <w:p w14:paraId="4F0F53B4" w14:textId="77777777" w:rsidR="00054A1F" w:rsidRPr="00105ABE" w:rsidRDefault="00054A1F" w:rsidP="00105ABE">
      <w:pPr>
        <w:numPr>
          <w:ilvl w:val="0"/>
          <w:numId w:val="47"/>
        </w:numPr>
        <w:ind w:left="36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Ajuste la olla eléctrica para cocinar durante 8-10 horas a temperatura BAJA ("LOW") o 4-6 horas en ALTA ("HIGH").</w:t>
      </w:r>
    </w:p>
    <w:p w14:paraId="1A0B0D90" w14:textId="0920213B" w:rsidR="00054A1F" w:rsidRPr="00105ABE" w:rsidRDefault="00054A1F" w:rsidP="00105ABE">
      <w:pPr>
        <w:numPr>
          <w:ilvl w:val="0"/>
          <w:numId w:val="47"/>
        </w:numPr>
        <w:ind w:left="36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 xml:space="preserve">Saque las pechugas de pollo unos 30 minutos antes de servirlas, desmenúcelas con un tenedor y póngalas de nuevo en la olla de cocción lenta revolviendo bien el contenido. </w:t>
      </w:r>
    </w:p>
    <w:p w14:paraId="2BBFF2F9" w14:textId="4F8A10BD" w:rsidR="00C52B1D" w:rsidRPr="00105ABE" w:rsidRDefault="00C52B1D" w:rsidP="00105ABE">
      <w:pPr>
        <w:numPr>
          <w:ilvl w:val="0"/>
          <w:numId w:val="47"/>
        </w:numPr>
        <w:ind w:left="36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Sirva el chile con cilantro fresco picado</w:t>
      </w:r>
    </w:p>
    <w:p w14:paraId="4BEEBB39" w14:textId="69431C36" w:rsidR="003F22B8" w:rsidRPr="00105ABE" w:rsidRDefault="00054A1F" w:rsidP="00C52B1D">
      <w:pPr>
        <w:spacing w:after="4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Consejo: La receta da una cantidad suficiente para un gentío y es fabulosa para dejar sobras. Empaque el almuerzo del día siguiente, guárdelo en el refrigerador por hasta 4 días, o congélelo en contenedores individuales herméticos por hasta 3 meses para tener una comida fácil de recalentar.</w:t>
      </w:r>
    </w:p>
    <w:p w14:paraId="4E9E3C67" w14:textId="77777777" w:rsidR="00C52B1D" w:rsidRPr="00105ABE" w:rsidRDefault="00C52B1D" w:rsidP="00C52B1D">
      <w:pPr>
        <w:spacing w:after="40"/>
        <w:rPr>
          <w:rFonts w:ascii="Tahoma" w:hAnsi="Tahoma" w:cs="Tahoma"/>
          <w:color w:val="500000"/>
          <w:sz w:val="4"/>
          <w:szCs w:val="4"/>
        </w:rPr>
      </w:pPr>
    </w:p>
    <w:p w14:paraId="45E0CBC6" w14:textId="69931DE5" w:rsidR="00C9310A" w:rsidRPr="00105ABE" w:rsidRDefault="00C9310A" w:rsidP="00C9310A">
      <w:pPr>
        <w:spacing w:after="80"/>
        <w:rPr>
          <w:rFonts w:ascii="Tahoma" w:hAnsi="Tahoma" w:cs="Tahoma"/>
          <w:color w:val="500000"/>
          <w:sz w:val="19"/>
          <w:szCs w:val="19"/>
        </w:rPr>
      </w:pPr>
      <w:r w:rsidRPr="00105ABE">
        <w:rPr>
          <w:rFonts w:ascii="Tahoma" w:hAnsi="Tahoma" w:cs="Tahoma"/>
          <w:b/>
          <w:color w:val="500000"/>
          <w:sz w:val="19"/>
          <w:szCs w:val="19"/>
          <w:lang w:bidi="es-ES"/>
        </w:rPr>
        <w:t xml:space="preserve">Nutrientes por porción: </w:t>
      </w:r>
      <w:r w:rsidRPr="00105ABE">
        <w:rPr>
          <w:rFonts w:ascii="Tahoma" w:hAnsi="Tahoma" w:cs="Tahoma"/>
          <w:color w:val="500000"/>
          <w:sz w:val="19"/>
          <w:szCs w:val="19"/>
          <w:lang w:bidi="es-ES"/>
        </w:rPr>
        <w:t>220 calorías, 2.5 g de grasas totales, 0.5 g de grasas saturadas, 22 g de proteínas, 28 g de carbohidratos, 7 g de fibra alimentaria, 5 g de azúcares totales y 580 mg de sodio</w:t>
      </w:r>
    </w:p>
    <w:p w14:paraId="4C576352" w14:textId="14072E0F" w:rsidR="00C52B1D" w:rsidRPr="00105ABE" w:rsidRDefault="00C9310A" w:rsidP="52AA93BB">
      <w:pPr>
        <w:spacing w:after="80"/>
        <w:rPr>
          <w:rFonts w:ascii="Tahoma" w:hAnsi="Tahoma" w:cs="Tahoma"/>
          <w:color w:val="D0CECE" w:themeColor="background2" w:themeShade="E6"/>
          <w:sz w:val="19"/>
          <w:szCs w:val="19"/>
        </w:rPr>
      </w:pPr>
      <w:r w:rsidRPr="00105ABE">
        <w:rPr>
          <w:rFonts w:ascii="Tahoma" w:hAnsi="Tahoma" w:cs="Tahoma"/>
          <w:b/>
          <w:color w:val="632423"/>
          <w:sz w:val="19"/>
          <w:szCs w:val="19"/>
          <w:lang w:bidi="es-ES"/>
        </w:rPr>
        <w:t xml:space="preserve">Costo:  </w:t>
      </w:r>
      <w:r w:rsidR="004F6EF6" w:rsidRPr="00105ABE">
        <w:rPr>
          <w:rFonts w:ascii="Tahoma" w:hAnsi="Tahoma" w:cs="Tahoma"/>
          <w:color w:val="500000"/>
          <w:sz w:val="19"/>
          <w:szCs w:val="19"/>
          <w:lang w:bidi="es-ES"/>
        </w:rPr>
        <w:t>$$</w:t>
      </w:r>
      <w:r w:rsidR="004F6EF6" w:rsidRPr="00105ABE">
        <w:rPr>
          <w:rFonts w:ascii="Tahoma" w:hAnsi="Tahoma" w:cs="Tahoma"/>
          <w:color w:val="D0CECE" w:themeColor="background2" w:themeShade="E6"/>
          <w:sz w:val="19"/>
          <w:szCs w:val="19"/>
          <w:lang w:bidi="es-ES"/>
        </w:rPr>
        <w:t>$$</w:t>
      </w:r>
    </w:p>
    <w:sectPr w:rsidR="00C52B1D" w:rsidRPr="00105ABE" w:rsidSect="009E4336">
      <w:type w:val="continuous"/>
      <w:pgSz w:w="12240" w:h="15840"/>
      <w:pgMar w:top="2880" w:right="1008" w:bottom="1008" w:left="1008" w:header="720" w:footer="4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91F8F" w14:textId="77777777" w:rsidR="004C3974" w:rsidRDefault="004C3974" w:rsidP="00F5116E">
      <w:r>
        <w:separator/>
      </w:r>
    </w:p>
  </w:endnote>
  <w:endnote w:type="continuationSeparator" w:id="0">
    <w:p w14:paraId="0B042FBF" w14:textId="77777777" w:rsidR="004C3974" w:rsidRDefault="004C3974" w:rsidP="00F5116E">
      <w:r>
        <w:continuationSeparator/>
      </w:r>
    </w:p>
  </w:endnote>
  <w:endnote w:type="continuationNotice" w:id="1">
    <w:p w14:paraId="6ACE5024" w14:textId="77777777" w:rsidR="004C3974" w:rsidRDefault="004C39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E632B" w14:textId="3F0DBFC5" w:rsidR="00503E81" w:rsidRPr="00105ABE" w:rsidRDefault="008D4266" w:rsidP="00105ABE">
    <w:pPr>
      <w:pStyle w:val="HTMLPreformatted"/>
      <w:tabs>
        <w:tab w:val="clear" w:pos="6412"/>
        <w:tab w:val="clear" w:pos="7328"/>
        <w:tab w:val="clear" w:pos="8244"/>
        <w:tab w:val="clear" w:pos="9160"/>
        <w:tab w:val="clear" w:pos="10076"/>
        <w:tab w:val="left" w:pos="8280"/>
      </w:tabs>
      <w:ind w:right="4014"/>
      <w:rPr>
        <w:rFonts w:ascii="Tahoma" w:hAnsi="Tahoma" w:cs="Tahoma"/>
        <w:sz w:val="12"/>
        <w:szCs w:val="12"/>
      </w:rPr>
    </w:pPr>
    <w:r w:rsidRPr="00105ABE">
      <w:rPr>
        <w:rFonts w:ascii="Tahoma" w:hAnsi="Tahoma" w:cs="Tahoma"/>
        <w:noProof/>
        <w:sz w:val="12"/>
        <w:szCs w:val="12"/>
        <w:lang w:bidi="es-ES"/>
      </w:rPr>
      <w:drawing>
        <wp:anchor distT="0" distB="0" distL="114300" distR="114300" simplePos="0" relativeHeight="251652608" behindDoc="0" locked="0" layoutInCell="1" allowOverlap="1" wp14:anchorId="268CC1DC" wp14:editId="7C80AB1B">
          <wp:simplePos x="0" y="0"/>
          <wp:positionH relativeFrom="column">
            <wp:posOffset>3907790</wp:posOffset>
          </wp:positionH>
          <wp:positionV relativeFrom="paragraph">
            <wp:posOffset>-90521</wp:posOffset>
          </wp:positionV>
          <wp:extent cx="2654935" cy="1033145"/>
          <wp:effectExtent l="0" t="0" r="0" b="0"/>
          <wp:wrapSquare wrapText="bothSides"/>
          <wp:docPr id="5" name="Picture 5" descr="C:\Users\Renda.Nelson\Syncplicity Folders\BLT &amp; AgriLife Ext. Logos\BLT Logos\Aglife_BLT_Maroon-high resolution - cropp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nda.Nelson\Syncplicity Folders\BLT &amp; AgriLife Ext. Logos\BLT Logos\Aglife_BLT_Maroon-high resolution - cropp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49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E81" w:rsidRPr="00105ABE">
      <w:rPr>
        <w:rFonts w:ascii="Tahoma" w:hAnsi="Tahoma" w:cs="Tahoma"/>
        <w:sz w:val="12"/>
        <w:szCs w:val="12"/>
        <w:lang w:bidi="es-ES"/>
      </w:rPr>
      <w:t>Este material fue financiado por el Programa de Asistencia para la Nutrición Suplementaria (</w:t>
    </w:r>
    <w:proofErr w:type="spellStart"/>
    <w:r w:rsidR="00503E81" w:rsidRPr="00105ABE">
      <w:rPr>
        <w:rFonts w:ascii="Tahoma" w:hAnsi="Tahoma" w:cs="Tahoma"/>
        <w:sz w:val="12"/>
        <w:szCs w:val="12"/>
        <w:lang w:bidi="es-ES"/>
      </w:rPr>
      <w:t>Supplemental</w:t>
    </w:r>
    <w:proofErr w:type="spellEnd"/>
    <w:r w:rsidR="00503E81" w:rsidRPr="00105ABE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="00503E81" w:rsidRPr="00105ABE">
      <w:rPr>
        <w:rFonts w:ascii="Tahoma" w:hAnsi="Tahoma" w:cs="Tahoma"/>
        <w:sz w:val="12"/>
        <w:szCs w:val="12"/>
        <w:lang w:bidi="es-ES"/>
      </w:rPr>
      <w:t>Nutrition</w:t>
    </w:r>
    <w:proofErr w:type="spellEnd"/>
    <w:r w:rsidR="00503E81" w:rsidRPr="00105ABE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="00503E81" w:rsidRPr="00105ABE">
      <w:rPr>
        <w:rFonts w:ascii="Tahoma" w:hAnsi="Tahoma" w:cs="Tahoma"/>
        <w:sz w:val="12"/>
        <w:szCs w:val="12"/>
        <w:lang w:bidi="es-ES"/>
      </w:rPr>
      <w:t>Assistance</w:t>
    </w:r>
    <w:proofErr w:type="spellEnd"/>
    <w:r w:rsidR="00503E81" w:rsidRPr="00105ABE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="00503E81" w:rsidRPr="00105ABE">
      <w:rPr>
        <w:rFonts w:ascii="Tahoma" w:hAnsi="Tahoma" w:cs="Tahoma"/>
        <w:sz w:val="12"/>
        <w:szCs w:val="12"/>
        <w:lang w:bidi="es-ES"/>
      </w:rPr>
      <w:t>Program</w:t>
    </w:r>
    <w:proofErr w:type="spellEnd"/>
    <w:r w:rsidR="00503E81" w:rsidRPr="00105ABE">
      <w:rPr>
        <w:rFonts w:ascii="Tahoma" w:hAnsi="Tahoma" w:cs="Tahoma"/>
        <w:sz w:val="12"/>
        <w:szCs w:val="12"/>
        <w:lang w:bidi="es-ES"/>
      </w:rPr>
      <w:t>, SNAP) del USDA.</w:t>
    </w:r>
  </w:p>
  <w:p w14:paraId="40DF5AD0" w14:textId="724C95D9" w:rsidR="00503E81" w:rsidRPr="00105ABE" w:rsidRDefault="00A74D2E" w:rsidP="00105ABE">
    <w:pPr>
      <w:pStyle w:val="HTMLPreformatted"/>
      <w:tabs>
        <w:tab w:val="clear" w:pos="6412"/>
        <w:tab w:val="clear" w:pos="7328"/>
        <w:tab w:val="clear" w:pos="8244"/>
        <w:tab w:val="clear" w:pos="9160"/>
        <w:tab w:val="clear" w:pos="10076"/>
        <w:tab w:val="left" w:pos="8280"/>
      </w:tabs>
      <w:ind w:right="4014"/>
      <w:rPr>
        <w:rFonts w:ascii="Tahoma" w:hAnsi="Tahoma" w:cs="Tahoma"/>
        <w:sz w:val="13"/>
        <w:szCs w:val="13"/>
      </w:rPr>
    </w:pPr>
    <w:r w:rsidRPr="00105ABE">
      <w:rPr>
        <w:rFonts w:ascii="Tahoma" w:hAnsi="Tahoma" w:cs="Tahoma"/>
        <w:sz w:val="13"/>
        <w:szCs w:val="13"/>
        <w:lang w:bidi="es-ES"/>
      </w:rPr>
      <w:t>El Departamento de Agricultura de los Estados Unidos (USDA) es un proveedor y empleador que ofrece igualdad de oportunidades.</w:t>
    </w:r>
  </w:p>
  <w:p w14:paraId="53ABB082" w14:textId="77777777" w:rsidR="00503E81" w:rsidRPr="00507AFB" w:rsidRDefault="00503E81" w:rsidP="00105ABE">
    <w:pPr>
      <w:tabs>
        <w:tab w:val="left" w:pos="8280"/>
      </w:tabs>
      <w:ind w:right="4014"/>
      <w:rPr>
        <w:rFonts w:ascii="Tahoma" w:hAnsi="Tahoma" w:cs="Tahoma"/>
        <w:sz w:val="2"/>
        <w:szCs w:val="2"/>
      </w:rPr>
    </w:pPr>
  </w:p>
  <w:p w14:paraId="3EF9EDF6" w14:textId="03FEB454" w:rsidR="008D4266" w:rsidRDefault="0033356E" w:rsidP="00105ABE">
    <w:pPr>
      <w:pStyle w:val="Footer"/>
      <w:tabs>
        <w:tab w:val="left" w:pos="8280"/>
      </w:tabs>
      <w:ind w:right="4014"/>
      <w:rPr>
        <w:rFonts w:ascii="Tahoma" w:hAnsi="Tahoma" w:cs="Tahoma"/>
        <w:sz w:val="12"/>
        <w:szCs w:val="12"/>
        <w:lang w:bidi="es-ES"/>
      </w:rPr>
    </w:pPr>
    <w:r w:rsidRPr="00105ABE">
      <w:rPr>
        <w:rFonts w:ascii="Tahoma" w:hAnsi="Tahoma" w:cs="Tahoma"/>
        <w:sz w:val="12"/>
        <w:szCs w:val="12"/>
        <w:lang w:bidi="es-ES"/>
      </w:rPr>
      <w:t xml:space="preserve">Los miembros de Texas </w:t>
    </w:r>
    <w:proofErr w:type="spellStart"/>
    <w:r w:rsidRPr="00105ABE">
      <w:rPr>
        <w:rFonts w:ascii="Tahoma" w:hAnsi="Tahoma" w:cs="Tahoma"/>
        <w:sz w:val="12"/>
        <w:szCs w:val="12"/>
        <w:lang w:bidi="es-ES"/>
      </w:rPr>
      <w:t>A&amp;M</w:t>
    </w:r>
    <w:proofErr w:type="spellEnd"/>
    <w:r w:rsidRPr="00105ABE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105ABE">
      <w:rPr>
        <w:rFonts w:ascii="Tahoma" w:hAnsi="Tahoma" w:cs="Tahoma"/>
        <w:sz w:val="12"/>
        <w:szCs w:val="12"/>
        <w:lang w:bidi="es-ES"/>
      </w:rPr>
      <w:t>AgriLife</w:t>
    </w:r>
    <w:proofErr w:type="spellEnd"/>
    <w:r w:rsidRPr="00105ABE">
      <w:rPr>
        <w:rFonts w:ascii="Tahoma" w:hAnsi="Tahoma" w:cs="Tahoma"/>
        <w:sz w:val="12"/>
        <w:szCs w:val="12"/>
        <w:lang w:bidi="es-ES"/>
      </w:rPr>
      <w:t xml:space="preserve"> brindarán iguales oportunidades en programas y actividades, educación y empleo para todas las personas, sin distinción de raza, color, sexo, religión, nacionalidad, edad, discapacidades, información genética, condición de veterano, orientación sexual ni identidad de género, y se esforzarán por lograr que haya oportunidades laborales totales e igualitarias en todo Texas </w:t>
    </w:r>
    <w:proofErr w:type="spellStart"/>
    <w:r w:rsidRPr="00105ABE">
      <w:rPr>
        <w:rFonts w:ascii="Tahoma" w:hAnsi="Tahoma" w:cs="Tahoma"/>
        <w:sz w:val="12"/>
        <w:szCs w:val="12"/>
        <w:lang w:bidi="es-ES"/>
      </w:rPr>
      <w:t>A&amp;M</w:t>
    </w:r>
    <w:proofErr w:type="spellEnd"/>
    <w:r w:rsidRPr="00105ABE">
      <w:rPr>
        <w:rFonts w:ascii="Tahoma" w:hAnsi="Tahoma" w:cs="Tahoma"/>
        <w:sz w:val="12"/>
        <w:szCs w:val="12"/>
        <w:lang w:bidi="es-ES"/>
      </w:rPr>
      <w:t xml:space="preserve"> </w:t>
    </w:r>
    <w:proofErr w:type="spellStart"/>
    <w:r w:rsidRPr="00105ABE">
      <w:rPr>
        <w:rFonts w:ascii="Tahoma" w:hAnsi="Tahoma" w:cs="Tahoma"/>
        <w:sz w:val="12"/>
        <w:szCs w:val="12"/>
        <w:lang w:bidi="es-ES"/>
      </w:rPr>
      <w:t>AgriLife</w:t>
    </w:r>
    <w:proofErr w:type="spellEnd"/>
    <w:r w:rsidRPr="00105ABE">
      <w:rPr>
        <w:rFonts w:ascii="Tahoma" w:hAnsi="Tahoma" w:cs="Tahoma"/>
        <w:sz w:val="12"/>
        <w:szCs w:val="12"/>
        <w:lang w:bidi="es-ES"/>
      </w:rPr>
      <w:t>.</w:t>
    </w:r>
  </w:p>
  <w:p w14:paraId="5D589EDB" w14:textId="77777777" w:rsidR="00105ABE" w:rsidRPr="00507AFB" w:rsidRDefault="00105ABE" w:rsidP="00105ABE">
    <w:pPr>
      <w:pStyle w:val="Footer"/>
      <w:tabs>
        <w:tab w:val="left" w:pos="8280"/>
      </w:tabs>
      <w:ind w:right="4014"/>
      <w:rPr>
        <w:rFonts w:ascii="Tahoma" w:hAnsi="Tahoma" w:cs="Tahoma"/>
        <w:sz w:val="2"/>
        <w:szCs w:val="2"/>
      </w:rPr>
    </w:pPr>
  </w:p>
  <w:p w14:paraId="059989CF" w14:textId="132CF684" w:rsidR="00503E81" w:rsidRPr="00105ABE" w:rsidRDefault="00503E81" w:rsidP="00105ABE">
    <w:pPr>
      <w:pStyle w:val="Footer"/>
      <w:tabs>
        <w:tab w:val="left" w:pos="8280"/>
      </w:tabs>
      <w:ind w:right="4014"/>
      <w:rPr>
        <w:rFonts w:ascii="Tahoma" w:hAnsi="Tahoma" w:cs="Tahoma"/>
        <w:sz w:val="12"/>
        <w:szCs w:val="12"/>
      </w:rPr>
    </w:pPr>
    <w:r w:rsidRPr="00105ABE">
      <w:rPr>
        <w:rFonts w:ascii="Tahoma" w:hAnsi="Tahoma" w:cs="Tahoma"/>
        <w:sz w:val="12"/>
        <w:szCs w:val="12"/>
        <w:lang w:bidi="es-ES"/>
      </w:rPr>
      <w:t>Una colaboración del Sistema Universitario A&amp;M de Texas, el Departamento de Agricultura de los Estados Unidos y los Tribunales de Comisionados de los condados de Texas.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8E10F5" w14:textId="77777777" w:rsidR="004C3974" w:rsidRDefault="004C3974" w:rsidP="00F5116E">
      <w:r>
        <w:separator/>
      </w:r>
    </w:p>
  </w:footnote>
  <w:footnote w:type="continuationSeparator" w:id="0">
    <w:p w14:paraId="4447C05D" w14:textId="77777777" w:rsidR="004C3974" w:rsidRDefault="004C3974" w:rsidP="00F5116E">
      <w:r>
        <w:continuationSeparator/>
      </w:r>
    </w:p>
  </w:footnote>
  <w:footnote w:type="continuationNotice" w:id="1">
    <w:p w14:paraId="421F188E" w14:textId="77777777" w:rsidR="004C3974" w:rsidRDefault="004C39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b/>
        <w:noProof/>
        <w:color w:val="500000"/>
        <w:sz w:val="24"/>
        <w:szCs w:val="24"/>
        <w:lang w:bidi="es-ES"/>
      </w:rPr>
      <w:drawing>
        <wp:inline distT="0" distB="0" distL="0" distR="0" wp14:anchorId="6EAD0ADC" wp14:editId="5C95C723">
          <wp:extent cx="6492240" cy="2470150"/>
          <wp:effectExtent l="0" t="0" r="0" b="6350"/>
          <wp:docPr id="2" name="Picture 2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BCFE19" w14:textId="4BE5C556" w:rsidR="008D4266" w:rsidRPr="00105ABE" w:rsidRDefault="000758A4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 w:rsidRPr="00105ABE">
      <w:rPr>
        <w:rFonts w:ascii="Tahoma" w:hAnsi="Tahoma" w:cs="Tahoma"/>
        <w:b/>
        <w:color w:val="500000"/>
        <w:sz w:val="21"/>
        <w:szCs w:val="21"/>
        <w:lang w:bidi="es-ES"/>
      </w:rPr>
      <w:tab/>
      <w:t>Enero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151EC"/>
    <w:multiLevelType w:val="hybridMultilevel"/>
    <w:tmpl w:val="399EE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3E63"/>
    <w:multiLevelType w:val="hybridMultilevel"/>
    <w:tmpl w:val="1CD221DE"/>
    <w:lvl w:ilvl="0" w:tplc="C5EA3F8C">
      <w:start w:val="1"/>
      <w:numFmt w:val="decimal"/>
      <w:lvlText w:val="%1."/>
      <w:lvlJc w:val="left"/>
      <w:pPr>
        <w:ind w:left="720" w:hanging="360"/>
      </w:pPr>
    </w:lvl>
    <w:lvl w:ilvl="1" w:tplc="36B2CFA8">
      <w:start w:val="1"/>
      <w:numFmt w:val="lowerLetter"/>
      <w:lvlText w:val="%2."/>
      <w:lvlJc w:val="left"/>
      <w:pPr>
        <w:ind w:left="1440" w:hanging="360"/>
      </w:pPr>
    </w:lvl>
    <w:lvl w:ilvl="2" w:tplc="0E08C71C">
      <w:start w:val="1"/>
      <w:numFmt w:val="lowerRoman"/>
      <w:lvlText w:val="%3."/>
      <w:lvlJc w:val="right"/>
      <w:pPr>
        <w:ind w:left="2160" w:hanging="180"/>
      </w:pPr>
    </w:lvl>
    <w:lvl w:ilvl="3" w:tplc="1DF6DFC0">
      <w:start w:val="1"/>
      <w:numFmt w:val="decimal"/>
      <w:lvlText w:val="%4."/>
      <w:lvlJc w:val="left"/>
      <w:pPr>
        <w:ind w:left="2880" w:hanging="360"/>
      </w:pPr>
    </w:lvl>
    <w:lvl w:ilvl="4" w:tplc="44746AF6">
      <w:start w:val="1"/>
      <w:numFmt w:val="lowerLetter"/>
      <w:lvlText w:val="%5."/>
      <w:lvlJc w:val="left"/>
      <w:pPr>
        <w:ind w:left="3600" w:hanging="360"/>
      </w:pPr>
    </w:lvl>
    <w:lvl w:ilvl="5" w:tplc="D14A7F4C">
      <w:start w:val="1"/>
      <w:numFmt w:val="lowerRoman"/>
      <w:lvlText w:val="%6."/>
      <w:lvlJc w:val="right"/>
      <w:pPr>
        <w:ind w:left="4320" w:hanging="180"/>
      </w:pPr>
    </w:lvl>
    <w:lvl w:ilvl="6" w:tplc="08146168">
      <w:start w:val="1"/>
      <w:numFmt w:val="decimal"/>
      <w:lvlText w:val="%7."/>
      <w:lvlJc w:val="left"/>
      <w:pPr>
        <w:ind w:left="5040" w:hanging="360"/>
      </w:pPr>
    </w:lvl>
    <w:lvl w:ilvl="7" w:tplc="57EEBFF2">
      <w:start w:val="1"/>
      <w:numFmt w:val="lowerLetter"/>
      <w:lvlText w:val="%8."/>
      <w:lvlJc w:val="left"/>
      <w:pPr>
        <w:ind w:left="5760" w:hanging="360"/>
      </w:pPr>
    </w:lvl>
    <w:lvl w:ilvl="8" w:tplc="1C9AC63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E4422"/>
    <w:multiLevelType w:val="hybridMultilevel"/>
    <w:tmpl w:val="56683FFA"/>
    <w:lvl w:ilvl="0" w:tplc="0FCA1D2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014F0F"/>
    <w:multiLevelType w:val="hybridMultilevel"/>
    <w:tmpl w:val="51DCD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F265D"/>
    <w:multiLevelType w:val="hybridMultilevel"/>
    <w:tmpl w:val="0CF44FE6"/>
    <w:lvl w:ilvl="0" w:tplc="BC26AA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18A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40F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A1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E88E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A7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C53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A59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CA4C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C3C62"/>
    <w:multiLevelType w:val="hybridMultilevel"/>
    <w:tmpl w:val="63504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0D0220"/>
    <w:multiLevelType w:val="hybridMultilevel"/>
    <w:tmpl w:val="2FDC7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B5566"/>
    <w:multiLevelType w:val="hybridMultilevel"/>
    <w:tmpl w:val="DD56AB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EE4636"/>
    <w:multiLevelType w:val="hybridMultilevel"/>
    <w:tmpl w:val="A574F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B53DB"/>
    <w:multiLevelType w:val="hybridMultilevel"/>
    <w:tmpl w:val="8A24E8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27ABB"/>
    <w:multiLevelType w:val="hybridMultilevel"/>
    <w:tmpl w:val="DBA49C7E"/>
    <w:lvl w:ilvl="0" w:tplc="8ADED8C0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102A06"/>
    <w:multiLevelType w:val="hybridMultilevel"/>
    <w:tmpl w:val="EF02B3D8"/>
    <w:lvl w:ilvl="0" w:tplc="06C862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ED5963"/>
    <w:multiLevelType w:val="hybridMultilevel"/>
    <w:tmpl w:val="F48C2000"/>
    <w:lvl w:ilvl="0" w:tplc="3BEE855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74123"/>
    <w:multiLevelType w:val="hybridMultilevel"/>
    <w:tmpl w:val="067AF4F8"/>
    <w:lvl w:ilvl="0" w:tplc="775A5BB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F3313"/>
    <w:multiLevelType w:val="hybridMultilevel"/>
    <w:tmpl w:val="3B221A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075B85"/>
    <w:multiLevelType w:val="hybridMultilevel"/>
    <w:tmpl w:val="A014C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1F79D4"/>
    <w:multiLevelType w:val="hybridMultilevel"/>
    <w:tmpl w:val="C7EE7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4C1549"/>
    <w:multiLevelType w:val="hybridMultilevel"/>
    <w:tmpl w:val="9236A9CA"/>
    <w:lvl w:ilvl="0" w:tplc="5CD26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EAA0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A0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8ADF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3AC8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BE08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D84F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AC8F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307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45BDB"/>
    <w:multiLevelType w:val="hybridMultilevel"/>
    <w:tmpl w:val="6614A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AB5A27"/>
    <w:multiLevelType w:val="hybridMultilevel"/>
    <w:tmpl w:val="818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E3F0D"/>
    <w:multiLevelType w:val="hybridMultilevel"/>
    <w:tmpl w:val="0A7EC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776D7"/>
    <w:multiLevelType w:val="hybridMultilevel"/>
    <w:tmpl w:val="D02E2E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C4CC5"/>
    <w:multiLevelType w:val="hybridMultilevel"/>
    <w:tmpl w:val="D78462AC"/>
    <w:lvl w:ilvl="0" w:tplc="1C4E38DC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 w15:restartNumberingAfterBreak="0">
    <w:nsid w:val="42673CBE"/>
    <w:multiLevelType w:val="hybridMultilevel"/>
    <w:tmpl w:val="185CC618"/>
    <w:lvl w:ilvl="0" w:tplc="057602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20A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C8DA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947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FCD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5A9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EA2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838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489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47116"/>
    <w:multiLevelType w:val="hybridMultilevel"/>
    <w:tmpl w:val="4C2E0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7143BA"/>
    <w:multiLevelType w:val="hybridMultilevel"/>
    <w:tmpl w:val="D9483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B5128"/>
    <w:multiLevelType w:val="hybridMultilevel"/>
    <w:tmpl w:val="0EB23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AF6F81"/>
    <w:multiLevelType w:val="hybridMultilevel"/>
    <w:tmpl w:val="0BA88E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DD079A"/>
    <w:multiLevelType w:val="hybridMultilevel"/>
    <w:tmpl w:val="9820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B58D0"/>
    <w:multiLevelType w:val="hybridMultilevel"/>
    <w:tmpl w:val="E418F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A27A66"/>
    <w:multiLevelType w:val="hybridMultilevel"/>
    <w:tmpl w:val="E8301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60997"/>
    <w:multiLevelType w:val="hybridMultilevel"/>
    <w:tmpl w:val="428438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DF71641"/>
    <w:multiLevelType w:val="hybridMultilevel"/>
    <w:tmpl w:val="035C3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908BE"/>
    <w:multiLevelType w:val="multilevel"/>
    <w:tmpl w:val="48DCB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771D6"/>
    <w:multiLevelType w:val="hybridMultilevel"/>
    <w:tmpl w:val="B8F2C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75226"/>
    <w:multiLevelType w:val="hybridMultilevel"/>
    <w:tmpl w:val="891A45B8"/>
    <w:lvl w:ilvl="0" w:tplc="B01EF3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0499D"/>
    <w:multiLevelType w:val="hybridMultilevel"/>
    <w:tmpl w:val="C28C0186"/>
    <w:lvl w:ilvl="0" w:tplc="EA14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EB9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6AD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5C1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20E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D2B7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3A4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52D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1E6F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6C6D16"/>
    <w:multiLevelType w:val="hybridMultilevel"/>
    <w:tmpl w:val="063EB9A8"/>
    <w:lvl w:ilvl="0" w:tplc="347CEE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3A455B"/>
    <w:multiLevelType w:val="hybridMultilevel"/>
    <w:tmpl w:val="3BB4C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45662"/>
    <w:multiLevelType w:val="hybridMultilevel"/>
    <w:tmpl w:val="486A83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BC244DB"/>
    <w:multiLevelType w:val="multilevel"/>
    <w:tmpl w:val="85EC2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1F7731C"/>
    <w:multiLevelType w:val="hybridMultilevel"/>
    <w:tmpl w:val="97229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9B1973"/>
    <w:multiLevelType w:val="hybridMultilevel"/>
    <w:tmpl w:val="30245CC4"/>
    <w:lvl w:ilvl="0" w:tplc="20581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1436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8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0FB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F653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1877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0E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CC2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D22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B1DBB"/>
    <w:multiLevelType w:val="hybridMultilevel"/>
    <w:tmpl w:val="ADE24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7F49CD"/>
    <w:multiLevelType w:val="hybridMultilevel"/>
    <w:tmpl w:val="8E3E5A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AC6CD4"/>
    <w:multiLevelType w:val="hybridMultilevel"/>
    <w:tmpl w:val="7F848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60F0C"/>
    <w:multiLevelType w:val="hybridMultilevel"/>
    <w:tmpl w:val="1CD6A5D8"/>
    <w:lvl w:ilvl="0" w:tplc="DC9CF3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5"/>
  </w:num>
  <w:num w:numId="3">
    <w:abstractNumId w:val="7"/>
  </w:num>
  <w:num w:numId="4">
    <w:abstractNumId w:val="40"/>
  </w:num>
  <w:num w:numId="5">
    <w:abstractNumId w:val="19"/>
  </w:num>
  <w:num w:numId="6">
    <w:abstractNumId w:val="32"/>
  </w:num>
  <w:num w:numId="7">
    <w:abstractNumId w:val="36"/>
  </w:num>
  <w:num w:numId="8">
    <w:abstractNumId w:val="38"/>
  </w:num>
  <w:num w:numId="9">
    <w:abstractNumId w:val="47"/>
  </w:num>
  <w:num w:numId="10">
    <w:abstractNumId w:val="31"/>
  </w:num>
  <w:num w:numId="11">
    <w:abstractNumId w:val="15"/>
  </w:num>
  <w:num w:numId="12">
    <w:abstractNumId w:val="28"/>
  </w:num>
  <w:num w:numId="13">
    <w:abstractNumId w:val="14"/>
  </w:num>
  <w:num w:numId="14">
    <w:abstractNumId w:val="12"/>
  </w:num>
  <w:num w:numId="15">
    <w:abstractNumId w:val="43"/>
  </w:num>
  <w:num w:numId="16">
    <w:abstractNumId w:val="23"/>
  </w:num>
  <w:num w:numId="17">
    <w:abstractNumId w:val="4"/>
  </w:num>
  <w:num w:numId="18">
    <w:abstractNumId w:val="37"/>
  </w:num>
  <w:num w:numId="19">
    <w:abstractNumId w:val="17"/>
  </w:num>
  <w:num w:numId="20">
    <w:abstractNumId w:val="5"/>
  </w:num>
  <w:num w:numId="21">
    <w:abstractNumId w:val="25"/>
  </w:num>
  <w:num w:numId="22">
    <w:abstractNumId w:val="13"/>
  </w:num>
  <w:num w:numId="23">
    <w:abstractNumId w:val="22"/>
  </w:num>
  <w:num w:numId="24">
    <w:abstractNumId w:val="10"/>
  </w:num>
  <w:num w:numId="25">
    <w:abstractNumId w:val="2"/>
  </w:num>
  <w:num w:numId="26">
    <w:abstractNumId w:val="8"/>
  </w:num>
  <w:num w:numId="27">
    <w:abstractNumId w:val="1"/>
  </w:num>
  <w:num w:numId="28">
    <w:abstractNumId w:val="3"/>
  </w:num>
  <w:num w:numId="29">
    <w:abstractNumId w:val="39"/>
  </w:num>
  <w:num w:numId="30">
    <w:abstractNumId w:val="30"/>
  </w:num>
  <w:num w:numId="31">
    <w:abstractNumId w:val="0"/>
  </w:num>
  <w:num w:numId="32">
    <w:abstractNumId w:val="9"/>
  </w:num>
  <w:num w:numId="33">
    <w:abstractNumId w:val="33"/>
  </w:num>
  <w:num w:numId="34">
    <w:abstractNumId w:val="24"/>
  </w:num>
  <w:num w:numId="35">
    <w:abstractNumId w:val="29"/>
  </w:num>
  <w:num w:numId="36">
    <w:abstractNumId w:val="18"/>
  </w:num>
  <w:num w:numId="37">
    <w:abstractNumId w:val="6"/>
  </w:num>
  <w:num w:numId="38">
    <w:abstractNumId w:val="44"/>
  </w:num>
  <w:num w:numId="39">
    <w:abstractNumId w:val="27"/>
  </w:num>
  <w:num w:numId="40">
    <w:abstractNumId w:val="46"/>
  </w:num>
  <w:num w:numId="41">
    <w:abstractNumId w:val="42"/>
  </w:num>
  <w:num w:numId="42">
    <w:abstractNumId w:val="16"/>
  </w:num>
  <w:num w:numId="43">
    <w:abstractNumId w:val="20"/>
  </w:num>
  <w:num w:numId="44">
    <w:abstractNumId w:val="26"/>
  </w:num>
  <w:num w:numId="45">
    <w:abstractNumId w:val="21"/>
  </w:num>
  <w:num w:numId="46">
    <w:abstractNumId w:val="35"/>
  </w:num>
  <w:num w:numId="47">
    <w:abstractNumId w:val="41"/>
  </w:num>
  <w:num w:numId="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42B7"/>
    <w:rsid w:val="000100BD"/>
    <w:rsid w:val="00011C44"/>
    <w:rsid w:val="000152AF"/>
    <w:rsid w:val="00015D54"/>
    <w:rsid w:val="00024795"/>
    <w:rsid w:val="00027BF3"/>
    <w:rsid w:val="00031BC8"/>
    <w:rsid w:val="000328BA"/>
    <w:rsid w:val="000331B0"/>
    <w:rsid w:val="00041B89"/>
    <w:rsid w:val="00047F09"/>
    <w:rsid w:val="00052379"/>
    <w:rsid w:val="00054A1F"/>
    <w:rsid w:val="000630C3"/>
    <w:rsid w:val="00070E24"/>
    <w:rsid w:val="000758A4"/>
    <w:rsid w:val="000766D3"/>
    <w:rsid w:val="0008400F"/>
    <w:rsid w:val="000A50AE"/>
    <w:rsid w:val="000A53D8"/>
    <w:rsid w:val="000B1F2B"/>
    <w:rsid w:val="000B5EA3"/>
    <w:rsid w:val="000C1E17"/>
    <w:rsid w:val="000C54F8"/>
    <w:rsid w:val="000C64B1"/>
    <w:rsid w:val="000D262C"/>
    <w:rsid w:val="000D6A99"/>
    <w:rsid w:val="000E6A38"/>
    <w:rsid w:val="000F1D66"/>
    <w:rsid w:val="000F4DB6"/>
    <w:rsid w:val="00105ABE"/>
    <w:rsid w:val="00107329"/>
    <w:rsid w:val="0011376A"/>
    <w:rsid w:val="00114596"/>
    <w:rsid w:val="00116263"/>
    <w:rsid w:val="0012023A"/>
    <w:rsid w:val="00127C91"/>
    <w:rsid w:val="00131049"/>
    <w:rsid w:val="00134E38"/>
    <w:rsid w:val="001364B1"/>
    <w:rsid w:val="0013796D"/>
    <w:rsid w:val="00140C98"/>
    <w:rsid w:val="00147B37"/>
    <w:rsid w:val="001522A3"/>
    <w:rsid w:val="00166766"/>
    <w:rsid w:val="00175A0E"/>
    <w:rsid w:val="00175BEF"/>
    <w:rsid w:val="00181D23"/>
    <w:rsid w:val="00186131"/>
    <w:rsid w:val="0018717E"/>
    <w:rsid w:val="0018733C"/>
    <w:rsid w:val="00194510"/>
    <w:rsid w:val="00195861"/>
    <w:rsid w:val="001B000B"/>
    <w:rsid w:val="001C691F"/>
    <w:rsid w:val="001E2257"/>
    <w:rsid w:val="001F060A"/>
    <w:rsid w:val="001F2F90"/>
    <w:rsid w:val="002033E2"/>
    <w:rsid w:val="00205FB8"/>
    <w:rsid w:val="0020624C"/>
    <w:rsid w:val="0020754F"/>
    <w:rsid w:val="00207CA2"/>
    <w:rsid w:val="0021192A"/>
    <w:rsid w:val="002129BB"/>
    <w:rsid w:val="00221CF0"/>
    <w:rsid w:val="00225BD5"/>
    <w:rsid w:val="00230D2B"/>
    <w:rsid w:val="00243C86"/>
    <w:rsid w:val="00244568"/>
    <w:rsid w:val="0024535D"/>
    <w:rsid w:val="00257FE7"/>
    <w:rsid w:val="002629A7"/>
    <w:rsid w:val="002662A8"/>
    <w:rsid w:val="00267CE6"/>
    <w:rsid w:val="00276394"/>
    <w:rsid w:val="0028029E"/>
    <w:rsid w:val="00290328"/>
    <w:rsid w:val="00292334"/>
    <w:rsid w:val="00292B7C"/>
    <w:rsid w:val="00292CA3"/>
    <w:rsid w:val="0029432C"/>
    <w:rsid w:val="002B2150"/>
    <w:rsid w:val="002B252F"/>
    <w:rsid w:val="002C0497"/>
    <w:rsid w:val="002C20AD"/>
    <w:rsid w:val="002C5D17"/>
    <w:rsid w:val="002D1E88"/>
    <w:rsid w:val="002D2EAE"/>
    <w:rsid w:val="002E73F5"/>
    <w:rsid w:val="002F372F"/>
    <w:rsid w:val="002F3B03"/>
    <w:rsid w:val="0030373B"/>
    <w:rsid w:val="00304DE7"/>
    <w:rsid w:val="003101F0"/>
    <w:rsid w:val="00312B2E"/>
    <w:rsid w:val="00320B4A"/>
    <w:rsid w:val="00321EF7"/>
    <w:rsid w:val="003265D2"/>
    <w:rsid w:val="00326C7C"/>
    <w:rsid w:val="00326F12"/>
    <w:rsid w:val="003308C9"/>
    <w:rsid w:val="00331EFB"/>
    <w:rsid w:val="0033356E"/>
    <w:rsid w:val="00333E01"/>
    <w:rsid w:val="003433C0"/>
    <w:rsid w:val="0035533A"/>
    <w:rsid w:val="0036307D"/>
    <w:rsid w:val="00367E10"/>
    <w:rsid w:val="00381F70"/>
    <w:rsid w:val="00383468"/>
    <w:rsid w:val="00387B04"/>
    <w:rsid w:val="00387DA1"/>
    <w:rsid w:val="00393234"/>
    <w:rsid w:val="00394E30"/>
    <w:rsid w:val="00395644"/>
    <w:rsid w:val="003A06DD"/>
    <w:rsid w:val="003A3CCF"/>
    <w:rsid w:val="003A69F9"/>
    <w:rsid w:val="003B4D53"/>
    <w:rsid w:val="003B51C6"/>
    <w:rsid w:val="003C7DF7"/>
    <w:rsid w:val="003D1A96"/>
    <w:rsid w:val="003E09C4"/>
    <w:rsid w:val="003E2720"/>
    <w:rsid w:val="003E71D8"/>
    <w:rsid w:val="003F16B4"/>
    <w:rsid w:val="003F22B8"/>
    <w:rsid w:val="003F3A55"/>
    <w:rsid w:val="003F40F9"/>
    <w:rsid w:val="004037DD"/>
    <w:rsid w:val="00413940"/>
    <w:rsid w:val="00413BBD"/>
    <w:rsid w:val="0041542C"/>
    <w:rsid w:val="0042182B"/>
    <w:rsid w:val="004239A7"/>
    <w:rsid w:val="00436AB8"/>
    <w:rsid w:val="00437C23"/>
    <w:rsid w:val="0044642B"/>
    <w:rsid w:val="00447DA8"/>
    <w:rsid w:val="00453385"/>
    <w:rsid w:val="00455EA7"/>
    <w:rsid w:val="0045726C"/>
    <w:rsid w:val="004573E5"/>
    <w:rsid w:val="00467C6F"/>
    <w:rsid w:val="0047069D"/>
    <w:rsid w:val="004755CA"/>
    <w:rsid w:val="004756D3"/>
    <w:rsid w:val="00480173"/>
    <w:rsid w:val="00480387"/>
    <w:rsid w:val="004804B8"/>
    <w:rsid w:val="00482A7A"/>
    <w:rsid w:val="004907A1"/>
    <w:rsid w:val="00496011"/>
    <w:rsid w:val="004A0AAD"/>
    <w:rsid w:val="004A198A"/>
    <w:rsid w:val="004A4306"/>
    <w:rsid w:val="004A70F7"/>
    <w:rsid w:val="004B41F9"/>
    <w:rsid w:val="004B74EE"/>
    <w:rsid w:val="004C3974"/>
    <w:rsid w:val="004D6F29"/>
    <w:rsid w:val="004E0467"/>
    <w:rsid w:val="004E44A6"/>
    <w:rsid w:val="004F6EF6"/>
    <w:rsid w:val="005004AC"/>
    <w:rsid w:val="00503E81"/>
    <w:rsid w:val="00507AFB"/>
    <w:rsid w:val="0051021C"/>
    <w:rsid w:val="00510D8A"/>
    <w:rsid w:val="00511CED"/>
    <w:rsid w:val="00521DBC"/>
    <w:rsid w:val="005233BE"/>
    <w:rsid w:val="00523E62"/>
    <w:rsid w:val="00532347"/>
    <w:rsid w:val="00533403"/>
    <w:rsid w:val="00534A52"/>
    <w:rsid w:val="00535A6B"/>
    <w:rsid w:val="00541591"/>
    <w:rsid w:val="005444D7"/>
    <w:rsid w:val="00546575"/>
    <w:rsid w:val="005503A7"/>
    <w:rsid w:val="00553B91"/>
    <w:rsid w:val="00570512"/>
    <w:rsid w:val="00575D25"/>
    <w:rsid w:val="00584D50"/>
    <w:rsid w:val="00592FC0"/>
    <w:rsid w:val="00594E1A"/>
    <w:rsid w:val="005972E5"/>
    <w:rsid w:val="005A7783"/>
    <w:rsid w:val="005C4EC0"/>
    <w:rsid w:val="005D7ABE"/>
    <w:rsid w:val="005E3B64"/>
    <w:rsid w:val="005E44AB"/>
    <w:rsid w:val="005E4916"/>
    <w:rsid w:val="005E4C1A"/>
    <w:rsid w:val="005E50F5"/>
    <w:rsid w:val="005F7B6E"/>
    <w:rsid w:val="0061330D"/>
    <w:rsid w:val="00626D1F"/>
    <w:rsid w:val="006457AE"/>
    <w:rsid w:val="00645834"/>
    <w:rsid w:val="006461EF"/>
    <w:rsid w:val="006574BE"/>
    <w:rsid w:val="00661318"/>
    <w:rsid w:val="00665F64"/>
    <w:rsid w:val="00670F2D"/>
    <w:rsid w:val="00671724"/>
    <w:rsid w:val="00672340"/>
    <w:rsid w:val="00672652"/>
    <w:rsid w:val="00686FD7"/>
    <w:rsid w:val="00690D27"/>
    <w:rsid w:val="006914E7"/>
    <w:rsid w:val="0069180E"/>
    <w:rsid w:val="00693827"/>
    <w:rsid w:val="00696993"/>
    <w:rsid w:val="0069749E"/>
    <w:rsid w:val="006B0BD4"/>
    <w:rsid w:val="006B76CF"/>
    <w:rsid w:val="006C0051"/>
    <w:rsid w:val="006C58D7"/>
    <w:rsid w:val="006C6166"/>
    <w:rsid w:val="006D3341"/>
    <w:rsid w:val="006F4BB1"/>
    <w:rsid w:val="00701140"/>
    <w:rsid w:val="00703A3C"/>
    <w:rsid w:val="00712C2F"/>
    <w:rsid w:val="00725251"/>
    <w:rsid w:val="0073025D"/>
    <w:rsid w:val="00730C9E"/>
    <w:rsid w:val="00734709"/>
    <w:rsid w:val="0074103A"/>
    <w:rsid w:val="00742408"/>
    <w:rsid w:val="00744460"/>
    <w:rsid w:val="00751497"/>
    <w:rsid w:val="00756FC0"/>
    <w:rsid w:val="00764872"/>
    <w:rsid w:val="00773033"/>
    <w:rsid w:val="00777C89"/>
    <w:rsid w:val="00781504"/>
    <w:rsid w:val="00792C5C"/>
    <w:rsid w:val="0079457F"/>
    <w:rsid w:val="007B259B"/>
    <w:rsid w:val="007C0320"/>
    <w:rsid w:val="007C0CB9"/>
    <w:rsid w:val="007C627A"/>
    <w:rsid w:val="007C680A"/>
    <w:rsid w:val="007D5183"/>
    <w:rsid w:val="007D562D"/>
    <w:rsid w:val="007E03D4"/>
    <w:rsid w:val="007E324D"/>
    <w:rsid w:val="007E559A"/>
    <w:rsid w:val="00801591"/>
    <w:rsid w:val="008016A6"/>
    <w:rsid w:val="00807C0E"/>
    <w:rsid w:val="008101DF"/>
    <w:rsid w:val="0082021D"/>
    <w:rsid w:val="00836487"/>
    <w:rsid w:val="0084100C"/>
    <w:rsid w:val="00842741"/>
    <w:rsid w:val="00850CCD"/>
    <w:rsid w:val="0085524C"/>
    <w:rsid w:val="008579E0"/>
    <w:rsid w:val="00861615"/>
    <w:rsid w:val="00862D43"/>
    <w:rsid w:val="0087104F"/>
    <w:rsid w:val="00871DCE"/>
    <w:rsid w:val="00877CB7"/>
    <w:rsid w:val="008968CB"/>
    <w:rsid w:val="008A3384"/>
    <w:rsid w:val="008A6A6E"/>
    <w:rsid w:val="008B7DF4"/>
    <w:rsid w:val="008C0D70"/>
    <w:rsid w:val="008C12FF"/>
    <w:rsid w:val="008D4266"/>
    <w:rsid w:val="008E3EAF"/>
    <w:rsid w:val="008F471A"/>
    <w:rsid w:val="008F7A2A"/>
    <w:rsid w:val="00903433"/>
    <w:rsid w:val="00903F9F"/>
    <w:rsid w:val="009041E3"/>
    <w:rsid w:val="00931355"/>
    <w:rsid w:val="0093384C"/>
    <w:rsid w:val="009346B8"/>
    <w:rsid w:val="009422C8"/>
    <w:rsid w:val="00944089"/>
    <w:rsid w:val="009611D1"/>
    <w:rsid w:val="00963470"/>
    <w:rsid w:val="00964F24"/>
    <w:rsid w:val="0096754E"/>
    <w:rsid w:val="0096771E"/>
    <w:rsid w:val="00982C99"/>
    <w:rsid w:val="00990C00"/>
    <w:rsid w:val="00992134"/>
    <w:rsid w:val="0099215B"/>
    <w:rsid w:val="00992C19"/>
    <w:rsid w:val="00997D8E"/>
    <w:rsid w:val="009A7373"/>
    <w:rsid w:val="009A7625"/>
    <w:rsid w:val="009B236B"/>
    <w:rsid w:val="009B442F"/>
    <w:rsid w:val="009C2DAD"/>
    <w:rsid w:val="009C53A0"/>
    <w:rsid w:val="009C5E86"/>
    <w:rsid w:val="009D2CCC"/>
    <w:rsid w:val="009D381D"/>
    <w:rsid w:val="009D4E30"/>
    <w:rsid w:val="009E2957"/>
    <w:rsid w:val="009E4336"/>
    <w:rsid w:val="009E50DA"/>
    <w:rsid w:val="009E7F44"/>
    <w:rsid w:val="009F0317"/>
    <w:rsid w:val="00A046E8"/>
    <w:rsid w:val="00A074F4"/>
    <w:rsid w:val="00A107ED"/>
    <w:rsid w:val="00A11DF5"/>
    <w:rsid w:val="00A11EC1"/>
    <w:rsid w:val="00A15F44"/>
    <w:rsid w:val="00A21070"/>
    <w:rsid w:val="00A21272"/>
    <w:rsid w:val="00A21C72"/>
    <w:rsid w:val="00A22ADB"/>
    <w:rsid w:val="00A246BF"/>
    <w:rsid w:val="00A26796"/>
    <w:rsid w:val="00A335D2"/>
    <w:rsid w:val="00A35888"/>
    <w:rsid w:val="00A60A62"/>
    <w:rsid w:val="00A66FC3"/>
    <w:rsid w:val="00A74D2E"/>
    <w:rsid w:val="00A7531C"/>
    <w:rsid w:val="00A75D10"/>
    <w:rsid w:val="00A8430C"/>
    <w:rsid w:val="00AB3B76"/>
    <w:rsid w:val="00AC5BFA"/>
    <w:rsid w:val="00AD3AA2"/>
    <w:rsid w:val="00AE29EF"/>
    <w:rsid w:val="00AE5571"/>
    <w:rsid w:val="00AF5044"/>
    <w:rsid w:val="00B04425"/>
    <w:rsid w:val="00B12B63"/>
    <w:rsid w:val="00B13588"/>
    <w:rsid w:val="00B166C6"/>
    <w:rsid w:val="00B17520"/>
    <w:rsid w:val="00B31339"/>
    <w:rsid w:val="00B31AFC"/>
    <w:rsid w:val="00B348AE"/>
    <w:rsid w:val="00B414D6"/>
    <w:rsid w:val="00B50358"/>
    <w:rsid w:val="00B53175"/>
    <w:rsid w:val="00B53193"/>
    <w:rsid w:val="00B547F9"/>
    <w:rsid w:val="00B57065"/>
    <w:rsid w:val="00B5727B"/>
    <w:rsid w:val="00B64F63"/>
    <w:rsid w:val="00B840D1"/>
    <w:rsid w:val="00B8596B"/>
    <w:rsid w:val="00B97DB9"/>
    <w:rsid w:val="00BA19D8"/>
    <w:rsid w:val="00BA1BE3"/>
    <w:rsid w:val="00BA2F2C"/>
    <w:rsid w:val="00BA6096"/>
    <w:rsid w:val="00BA7DAA"/>
    <w:rsid w:val="00BB07B3"/>
    <w:rsid w:val="00BB0EAF"/>
    <w:rsid w:val="00BB48E8"/>
    <w:rsid w:val="00BC57D9"/>
    <w:rsid w:val="00BD0748"/>
    <w:rsid w:val="00BD4EC6"/>
    <w:rsid w:val="00BF02F0"/>
    <w:rsid w:val="00BF3364"/>
    <w:rsid w:val="00BF511E"/>
    <w:rsid w:val="00C13B9B"/>
    <w:rsid w:val="00C2286B"/>
    <w:rsid w:val="00C25B7A"/>
    <w:rsid w:val="00C36B98"/>
    <w:rsid w:val="00C51FD4"/>
    <w:rsid w:val="00C52B1D"/>
    <w:rsid w:val="00C53B14"/>
    <w:rsid w:val="00C5689A"/>
    <w:rsid w:val="00C64168"/>
    <w:rsid w:val="00C6416C"/>
    <w:rsid w:val="00C674E3"/>
    <w:rsid w:val="00C725F2"/>
    <w:rsid w:val="00C9310A"/>
    <w:rsid w:val="00C94667"/>
    <w:rsid w:val="00CA7160"/>
    <w:rsid w:val="00CC6DBA"/>
    <w:rsid w:val="00CD7AD7"/>
    <w:rsid w:val="00CE16D4"/>
    <w:rsid w:val="00CF06B6"/>
    <w:rsid w:val="00CF4A90"/>
    <w:rsid w:val="00CF6536"/>
    <w:rsid w:val="00D10E73"/>
    <w:rsid w:val="00D206AC"/>
    <w:rsid w:val="00D2263B"/>
    <w:rsid w:val="00D42090"/>
    <w:rsid w:val="00D4314D"/>
    <w:rsid w:val="00D44430"/>
    <w:rsid w:val="00D4696C"/>
    <w:rsid w:val="00D47C20"/>
    <w:rsid w:val="00D52D72"/>
    <w:rsid w:val="00D55858"/>
    <w:rsid w:val="00D630A0"/>
    <w:rsid w:val="00D63E89"/>
    <w:rsid w:val="00D70267"/>
    <w:rsid w:val="00D82393"/>
    <w:rsid w:val="00D84389"/>
    <w:rsid w:val="00D86780"/>
    <w:rsid w:val="00DB0ACB"/>
    <w:rsid w:val="00DB2D47"/>
    <w:rsid w:val="00DC4909"/>
    <w:rsid w:val="00DD2562"/>
    <w:rsid w:val="00DE20F7"/>
    <w:rsid w:val="00DE3B88"/>
    <w:rsid w:val="00DE4E82"/>
    <w:rsid w:val="00DE71BA"/>
    <w:rsid w:val="00DE7F6C"/>
    <w:rsid w:val="00DF5079"/>
    <w:rsid w:val="00DF7580"/>
    <w:rsid w:val="00E10BC4"/>
    <w:rsid w:val="00E12B52"/>
    <w:rsid w:val="00E12F76"/>
    <w:rsid w:val="00E16561"/>
    <w:rsid w:val="00E32269"/>
    <w:rsid w:val="00E32655"/>
    <w:rsid w:val="00E32696"/>
    <w:rsid w:val="00E35F14"/>
    <w:rsid w:val="00E36EA8"/>
    <w:rsid w:val="00E4704F"/>
    <w:rsid w:val="00E53574"/>
    <w:rsid w:val="00E54080"/>
    <w:rsid w:val="00E56302"/>
    <w:rsid w:val="00E57198"/>
    <w:rsid w:val="00E64143"/>
    <w:rsid w:val="00E75546"/>
    <w:rsid w:val="00E9150D"/>
    <w:rsid w:val="00E95790"/>
    <w:rsid w:val="00E95F93"/>
    <w:rsid w:val="00EA295B"/>
    <w:rsid w:val="00EB0408"/>
    <w:rsid w:val="00EB64F8"/>
    <w:rsid w:val="00EC0914"/>
    <w:rsid w:val="00EC314F"/>
    <w:rsid w:val="00EC686B"/>
    <w:rsid w:val="00EC72C2"/>
    <w:rsid w:val="00EF08D5"/>
    <w:rsid w:val="00EF31F4"/>
    <w:rsid w:val="00EF393F"/>
    <w:rsid w:val="00EF77B3"/>
    <w:rsid w:val="00F03019"/>
    <w:rsid w:val="00F0448B"/>
    <w:rsid w:val="00F04904"/>
    <w:rsid w:val="00F15D9A"/>
    <w:rsid w:val="00F16889"/>
    <w:rsid w:val="00F201C0"/>
    <w:rsid w:val="00F20CB0"/>
    <w:rsid w:val="00F22D8F"/>
    <w:rsid w:val="00F37973"/>
    <w:rsid w:val="00F41DF5"/>
    <w:rsid w:val="00F44B1E"/>
    <w:rsid w:val="00F45ED0"/>
    <w:rsid w:val="00F5116E"/>
    <w:rsid w:val="00F52D26"/>
    <w:rsid w:val="00F60166"/>
    <w:rsid w:val="00F63E2A"/>
    <w:rsid w:val="00F770CA"/>
    <w:rsid w:val="00F815A8"/>
    <w:rsid w:val="00F86618"/>
    <w:rsid w:val="00FA137A"/>
    <w:rsid w:val="00FA61F0"/>
    <w:rsid w:val="00FB0944"/>
    <w:rsid w:val="00FB320C"/>
    <w:rsid w:val="00FB3387"/>
    <w:rsid w:val="00FB665F"/>
    <w:rsid w:val="00FC2E10"/>
    <w:rsid w:val="00FD06E8"/>
    <w:rsid w:val="00FD2CC1"/>
    <w:rsid w:val="00FD5D5E"/>
    <w:rsid w:val="00FD7BA9"/>
    <w:rsid w:val="00FE2154"/>
    <w:rsid w:val="00FE389E"/>
    <w:rsid w:val="00FE3C04"/>
    <w:rsid w:val="00FE527F"/>
    <w:rsid w:val="00FF496F"/>
    <w:rsid w:val="00FF4F0F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F40F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7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1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63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2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agrilifeextension.tamu.ed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C5BCF-0AFD-4350-9A60-24DD12AA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630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Mauricio Suarez</cp:lastModifiedBy>
  <cp:revision>4</cp:revision>
  <cp:lastPrinted>2019-12-16T21:44:00Z</cp:lastPrinted>
  <dcterms:created xsi:type="dcterms:W3CDTF">2020-03-06T20:50:00Z</dcterms:created>
  <dcterms:modified xsi:type="dcterms:W3CDTF">2020-03-07T21:36:00Z</dcterms:modified>
</cp:coreProperties>
</file>